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3594" w14:textId="62EFFDC4" w:rsidR="00B772BF" w:rsidRPr="008811B0" w:rsidRDefault="00E96B33" w:rsidP="007F50FF">
      <w:pPr>
        <w:spacing w:after="0" w:line="360" w:lineRule="auto"/>
        <w:jc w:val="center"/>
        <w:rPr>
          <w:rFonts w:ascii="Times New Roman" w:hAnsi="Times New Roman" w:cs="Times New Roman"/>
          <w:sz w:val="24"/>
          <w:szCs w:val="24"/>
          <w:lang w:val="es-ES"/>
        </w:rPr>
      </w:pPr>
      <w:r w:rsidRPr="008811B0">
        <w:rPr>
          <w:rFonts w:ascii="Times New Roman" w:hAnsi="Times New Roman" w:cs="Times New Roman"/>
          <w:sz w:val="24"/>
          <w:szCs w:val="24"/>
          <w:lang w:val="es-ES"/>
        </w:rPr>
        <w:t>TÍTULO DEL ARTÍCULO (CENTRADO, TIMES NEW ROMAN, CUERPO 1</w:t>
      </w:r>
      <w:r w:rsidR="008811B0" w:rsidRPr="008811B0">
        <w:rPr>
          <w:rFonts w:ascii="Times New Roman" w:hAnsi="Times New Roman" w:cs="Times New Roman"/>
          <w:sz w:val="24"/>
          <w:szCs w:val="24"/>
          <w:lang w:val="es-ES"/>
        </w:rPr>
        <w:t>2</w:t>
      </w:r>
      <w:r w:rsidRPr="008811B0">
        <w:rPr>
          <w:rFonts w:ascii="Times New Roman" w:hAnsi="Times New Roman" w:cs="Times New Roman"/>
          <w:sz w:val="24"/>
          <w:szCs w:val="24"/>
          <w:lang w:val="es-ES"/>
        </w:rPr>
        <w:t xml:space="preserve">, MAYÚSCULAS) </w:t>
      </w:r>
    </w:p>
    <w:p w14:paraId="58EA972F" w14:textId="05115B3C" w:rsidR="00E96B33" w:rsidRPr="008811B0" w:rsidRDefault="00E96B33" w:rsidP="007F50FF">
      <w:pPr>
        <w:spacing w:after="0" w:line="360" w:lineRule="auto"/>
        <w:jc w:val="center"/>
        <w:rPr>
          <w:rFonts w:ascii="Times New Roman" w:hAnsi="Times New Roman" w:cs="Times New Roman"/>
          <w:smallCaps/>
          <w:sz w:val="24"/>
          <w:szCs w:val="24"/>
          <w:lang w:val="es-ES"/>
        </w:rPr>
      </w:pPr>
    </w:p>
    <w:p w14:paraId="3E430E26" w14:textId="5E2B84FE" w:rsidR="00CD5053" w:rsidRPr="008811B0" w:rsidRDefault="00CD5053" w:rsidP="00CD5053">
      <w:pPr>
        <w:spacing w:after="0" w:line="360" w:lineRule="auto"/>
        <w:jc w:val="center"/>
        <w:rPr>
          <w:rFonts w:ascii="Times New Roman" w:hAnsi="Times New Roman" w:cs="Times New Roman"/>
          <w:sz w:val="24"/>
          <w:szCs w:val="24"/>
          <w:lang w:val="es-ES"/>
        </w:rPr>
      </w:pPr>
      <w:r w:rsidRPr="008811B0">
        <w:rPr>
          <w:rFonts w:ascii="Times New Roman" w:hAnsi="Times New Roman" w:cs="Times New Roman"/>
          <w:sz w:val="24"/>
          <w:szCs w:val="24"/>
          <w:lang w:val="es-ES"/>
        </w:rPr>
        <w:t>TÍTULO DEL ARTÍCULO EN INGLÉS (CENTRADO, TIMES NEW ROMAN, CUERPO 1</w:t>
      </w:r>
      <w:r w:rsidR="008811B0" w:rsidRPr="008811B0">
        <w:rPr>
          <w:rFonts w:ascii="Times New Roman" w:hAnsi="Times New Roman" w:cs="Times New Roman"/>
          <w:sz w:val="24"/>
          <w:szCs w:val="24"/>
          <w:lang w:val="es-ES"/>
        </w:rPr>
        <w:t>2</w:t>
      </w:r>
      <w:r w:rsidRPr="008811B0">
        <w:rPr>
          <w:rFonts w:ascii="Times New Roman" w:hAnsi="Times New Roman" w:cs="Times New Roman"/>
          <w:sz w:val="24"/>
          <w:szCs w:val="24"/>
          <w:lang w:val="es-ES"/>
        </w:rPr>
        <w:t xml:space="preserve">, MAYÚSCULAS) </w:t>
      </w:r>
    </w:p>
    <w:p w14:paraId="05E5B4E3" w14:textId="77777777" w:rsidR="00CD5053" w:rsidRPr="007F50FF" w:rsidRDefault="00CD5053" w:rsidP="007F50FF">
      <w:pPr>
        <w:spacing w:after="0" w:line="360" w:lineRule="auto"/>
        <w:jc w:val="center"/>
        <w:rPr>
          <w:rFonts w:ascii="Times New Roman" w:hAnsi="Times New Roman" w:cs="Times New Roman"/>
          <w:smallCaps/>
          <w:sz w:val="24"/>
          <w:szCs w:val="24"/>
          <w:lang w:val="es-ES"/>
        </w:rPr>
      </w:pPr>
    </w:p>
    <w:p w14:paraId="5F1FAB16" w14:textId="77777777" w:rsidR="00E234B9" w:rsidRPr="007F50FF" w:rsidRDefault="00E234B9" w:rsidP="007F50FF">
      <w:pPr>
        <w:spacing w:after="0" w:line="360" w:lineRule="auto"/>
        <w:rPr>
          <w:rFonts w:ascii="Times New Roman" w:hAnsi="Times New Roman" w:cs="Times New Roman"/>
          <w:sz w:val="24"/>
          <w:szCs w:val="24"/>
          <w:lang w:val="es-ES"/>
        </w:rPr>
      </w:pPr>
    </w:p>
    <w:p w14:paraId="5CF35637" w14:textId="77777777" w:rsidR="00E234B9" w:rsidRPr="007F50FF" w:rsidRDefault="00E234B9" w:rsidP="007F50FF">
      <w:pPr>
        <w:spacing w:after="0" w:line="360" w:lineRule="auto"/>
        <w:rPr>
          <w:rFonts w:ascii="Times New Roman" w:hAnsi="Times New Roman" w:cs="Times New Roman"/>
          <w:sz w:val="24"/>
          <w:szCs w:val="24"/>
          <w:lang w:val="es-ES"/>
        </w:rPr>
      </w:pPr>
    </w:p>
    <w:p w14:paraId="7E3F530B" w14:textId="77777777" w:rsidR="00E234B9" w:rsidRPr="007F50FF" w:rsidRDefault="00E234B9" w:rsidP="007F50FF">
      <w:pPr>
        <w:spacing w:after="0" w:line="360" w:lineRule="auto"/>
        <w:jc w:val="both"/>
        <w:rPr>
          <w:rFonts w:ascii="Times New Roman" w:hAnsi="Times New Roman" w:cs="Times New Roman"/>
          <w:i/>
          <w:sz w:val="24"/>
          <w:szCs w:val="24"/>
          <w:lang w:val="es-ES"/>
        </w:rPr>
      </w:pPr>
      <w:r w:rsidRPr="007F50FF">
        <w:rPr>
          <w:rFonts w:ascii="Times New Roman" w:hAnsi="Times New Roman" w:cs="Times New Roman"/>
          <w:i/>
          <w:sz w:val="24"/>
          <w:szCs w:val="24"/>
          <w:lang w:val="es-ES"/>
        </w:rPr>
        <w:t>Resumen</w:t>
      </w:r>
    </w:p>
    <w:p w14:paraId="62874111" w14:textId="0CBDA238" w:rsidR="00E234B9" w:rsidRPr="00AA4A54" w:rsidRDefault="00E234B9" w:rsidP="007F50FF">
      <w:pPr>
        <w:spacing w:after="0" w:line="360" w:lineRule="auto"/>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Escriba aquí el resumen en</w:t>
      </w:r>
      <w:r w:rsidR="00EA3B34">
        <w:rPr>
          <w:rFonts w:ascii="Times New Roman" w:hAnsi="Times New Roman" w:cs="Times New Roman"/>
          <w:sz w:val="24"/>
          <w:szCs w:val="24"/>
          <w:lang w:val="es-ES"/>
        </w:rPr>
        <w:t xml:space="preserve"> el idioma del artículo</w:t>
      </w:r>
      <w:r w:rsidRPr="007F50FF">
        <w:rPr>
          <w:rFonts w:ascii="Times New Roman" w:hAnsi="Times New Roman" w:cs="Times New Roman"/>
          <w:sz w:val="24"/>
          <w:szCs w:val="24"/>
          <w:lang w:val="es-ES"/>
        </w:rPr>
        <w:t xml:space="preserve">, máximo </w:t>
      </w:r>
      <w:r w:rsidR="008811B0">
        <w:rPr>
          <w:rFonts w:ascii="Times New Roman" w:hAnsi="Times New Roman" w:cs="Times New Roman"/>
          <w:sz w:val="24"/>
          <w:szCs w:val="24"/>
          <w:lang w:val="es-ES"/>
        </w:rPr>
        <w:t>2</w:t>
      </w:r>
      <w:r w:rsidR="00052727" w:rsidRPr="007F50FF">
        <w:rPr>
          <w:rFonts w:ascii="Times New Roman" w:hAnsi="Times New Roman" w:cs="Times New Roman"/>
          <w:sz w:val="24"/>
          <w:szCs w:val="24"/>
          <w:lang w:val="es-ES"/>
        </w:rPr>
        <w:t>0</w:t>
      </w:r>
      <w:r w:rsidRPr="007F50FF">
        <w:rPr>
          <w:rFonts w:ascii="Times New Roman" w:hAnsi="Times New Roman" w:cs="Times New Roman"/>
          <w:sz w:val="24"/>
          <w:szCs w:val="24"/>
          <w:lang w:val="es-ES"/>
        </w:rPr>
        <w:t>0 palabras.</w:t>
      </w:r>
    </w:p>
    <w:p w14:paraId="5A822AC8" w14:textId="032130A0" w:rsidR="00E234B9" w:rsidRDefault="00EA3B34" w:rsidP="007F50FF">
      <w:pPr>
        <w:spacing w:after="0" w:line="360" w:lineRule="auto"/>
        <w:jc w:val="both"/>
        <w:rPr>
          <w:rFonts w:ascii="Times New Roman" w:hAnsi="Times New Roman" w:cs="Times New Roman"/>
          <w:sz w:val="24"/>
          <w:szCs w:val="24"/>
          <w:lang w:val="es-ES"/>
        </w:rPr>
      </w:pPr>
      <w:r w:rsidRPr="00EA3B34">
        <w:rPr>
          <w:rFonts w:ascii="Times New Roman" w:hAnsi="Times New Roman" w:cs="Times New Roman"/>
          <w:i/>
          <w:sz w:val="24"/>
          <w:szCs w:val="24"/>
          <w:lang w:val="es-ES"/>
        </w:rPr>
        <w:t>Palabras clave</w:t>
      </w:r>
      <w:r>
        <w:rPr>
          <w:rFonts w:ascii="Times New Roman" w:hAnsi="Times New Roman" w:cs="Times New Roman"/>
          <w:sz w:val="24"/>
          <w:szCs w:val="24"/>
          <w:lang w:val="es-ES"/>
        </w:rPr>
        <w:t xml:space="preserve"> </w:t>
      </w:r>
      <w:r w:rsidR="008811B0">
        <w:rPr>
          <w:rFonts w:ascii="Times New Roman" w:hAnsi="Times New Roman" w:cs="Times New Roman"/>
          <w:sz w:val="24"/>
          <w:szCs w:val="24"/>
          <w:lang w:val="es-ES"/>
        </w:rPr>
        <w:t>(4</w:t>
      </w:r>
      <w:r>
        <w:rPr>
          <w:rFonts w:ascii="Times New Roman" w:hAnsi="Times New Roman" w:cs="Times New Roman"/>
          <w:sz w:val="24"/>
          <w:szCs w:val="24"/>
          <w:lang w:val="es-ES"/>
        </w:rPr>
        <w:t>)</w:t>
      </w:r>
    </w:p>
    <w:p w14:paraId="408D5C89" w14:textId="77777777" w:rsidR="00EA3B34" w:rsidRDefault="00EA3B34" w:rsidP="007F50FF">
      <w:pPr>
        <w:spacing w:after="0" w:line="360" w:lineRule="auto"/>
        <w:jc w:val="both"/>
        <w:rPr>
          <w:rFonts w:ascii="Times New Roman" w:hAnsi="Times New Roman" w:cs="Times New Roman"/>
          <w:sz w:val="24"/>
          <w:szCs w:val="24"/>
          <w:lang w:val="es-ES"/>
        </w:rPr>
      </w:pPr>
    </w:p>
    <w:p w14:paraId="1B7FBD47" w14:textId="76C39B49" w:rsidR="00EA3B34" w:rsidRDefault="00EA3B34" w:rsidP="007F50FF">
      <w:pPr>
        <w:spacing w:after="0" w:line="36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Abstract</w:t>
      </w:r>
      <w:proofErr w:type="spellEnd"/>
      <w:r>
        <w:rPr>
          <w:rFonts w:ascii="Times New Roman" w:hAnsi="Times New Roman" w:cs="Times New Roman"/>
          <w:sz w:val="24"/>
          <w:szCs w:val="24"/>
          <w:lang w:val="es-ES"/>
        </w:rPr>
        <w:t xml:space="preserve"> (en inglés)</w:t>
      </w:r>
    </w:p>
    <w:p w14:paraId="2A9D839D" w14:textId="2B53288B" w:rsidR="00EA3B34" w:rsidRDefault="00EA3B34" w:rsidP="007F50FF">
      <w:pPr>
        <w:spacing w:after="0" w:line="360" w:lineRule="auto"/>
        <w:jc w:val="both"/>
        <w:rPr>
          <w:rFonts w:ascii="Times New Roman" w:hAnsi="Times New Roman" w:cs="Times New Roman"/>
          <w:i/>
          <w:sz w:val="24"/>
          <w:szCs w:val="24"/>
          <w:lang w:val="es-ES"/>
        </w:rPr>
      </w:pPr>
      <w:proofErr w:type="spellStart"/>
      <w:r w:rsidRPr="00EA3B34">
        <w:rPr>
          <w:rFonts w:ascii="Times New Roman" w:hAnsi="Times New Roman" w:cs="Times New Roman"/>
          <w:i/>
          <w:sz w:val="24"/>
          <w:szCs w:val="24"/>
          <w:lang w:val="es-ES"/>
        </w:rPr>
        <w:t>Keywords</w:t>
      </w:r>
      <w:proofErr w:type="spellEnd"/>
      <w:r>
        <w:rPr>
          <w:rFonts w:ascii="Times New Roman" w:hAnsi="Times New Roman" w:cs="Times New Roman"/>
          <w:i/>
          <w:sz w:val="24"/>
          <w:szCs w:val="24"/>
          <w:lang w:val="es-ES"/>
        </w:rPr>
        <w:t xml:space="preserve"> </w:t>
      </w:r>
    </w:p>
    <w:p w14:paraId="30471BBD" w14:textId="32FFF7D4" w:rsidR="008811B0" w:rsidRDefault="008811B0" w:rsidP="007F50FF">
      <w:pPr>
        <w:spacing w:after="0" w:line="360" w:lineRule="auto"/>
        <w:jc w:val="both"/>
        <w:rPr>
          <w:rFonts w:ascii="Times New Roman" w:hAnsi="Times New Roman" w:cs="Times New Roman"/>
          <w:i/>
          <w:sz w:val="24"/>
          <w:szCs w:val="24"/>
          <w:lang w:val="es-ES"/>
        </w:rPr>
      </w:pPr>
    </w:p>
    <w:p w14:paraId="20D35583" w14:textId="66843FBB" w:rsidR="008811B0" w:rsidRDefault="008811B0" w:rsidP="007F50FF">
      <w:pPr>
        <w:spacing w:after="0" w:line="360" w:lineRule="auto"/>
        <w:jc w:val="both"/>
        <w:rPr>
          <w:rFonts w:ascii="Times New Roman" w:hAnsi="Times New Roman" w:cs="Times New Roman"/>
          <w:i/>
          <w:sz w:val="24"/>
          <w:szCs w:val="24"/>
          <w:lang w:val="es-ES"/>
        </w:rPr>
      </w:pPr>
    </w:p>
    <w:p w14:paraId="7A8DCB29" w14:textId="2CB7E91E" w:rsidR="008811B0" w:rsidRDefault="008811B0" w:rsidP="007F50FF">
      <w:pPr>
        <w:spacing w:after="0" w:line="360" w:lineRule="auto"/>
        <w:jc w:val="both"/>
        <w:rPr>
          <w:rFonts w:ascii="Times New Roman" w:hAnsi="Times New Roman" w:cs="Times New Roman"/>
          <w:i/>
          <w:sz w:val="24"/>
          <w:szCs w:val="24"/>
          <w:lang w:val="es-ES"/>
        </w:rPr>
      </w:pPr>
    </w:p>
    <w:p w14:paraId="2676FC3E" w14:textId="3DB78FEB" w:rsidR="008811B0" w:rsidRDefault="008811B0" w:rsidP="007F50FF">
      <w:pPr>
        <w:spacing w:after="0" w:line="360" w:lineRule="auto"/>
        <w:jc w:val="both"/>
        <w:rPr>
          <w:rFonts w:ascii="Times New Roman" w:hAnsi="Times New Roman" w:cs="Times New Roman"/>
          <w:i/>
          <w:sz w:val="24"/>
          <w:szCs w:val="24"/>
          <w:lang w:val="es-ES"/>
        </w:rPr>
      </w:pPr>
    </w:p>
    <w:p w14:paraId="46190974" w14:textId="498C943C" w:rsidR="008811B0" w:rsidRDefault="008811B0" w:rsidP="007F50FF">
      <w:pPr>
        <w:spacing w:after="0" w:line="360" w:lineRule="auto"/>
        <w:jc w:val="both"/>
        <w:rPr>
          <w:rFonts w:ascii="Times New Roman" w:hAnsi="Times New Roman" w:cs="Times New Roman"/>
          <w:i/>
          <w:sz w:val="24"/>
          <w:szCs w:val="24"/>
          <w:lang w:val="es-ES"/>
        </w:rPr>
      </w:pPr>
    </w:p>
    <w:p w14:paraId="311FAD9F" w14:textId="27546EDA" w:rsidR="008811B0" w:rsidRDefault="008811B0" w:rsidP="007F50FF">
      <w:pPr>
        <w:spacing w:after="0" w:line="360" w:lineRule="auto"/>
        <w:jc w:val="both"/>
        <w:rPr>
          <w:rFonts w:ascii="Times New Roman" w:hAnsi="Times New Roman" w:cs="Times New Roman"/>
          <w:i/>
          <w:sz w:val="24"/>
          <w:szCs w:val="24"/>
          <w:lang w:val="es-ES"/>
        </w:rPr>
      </w:pPr>
    </w:p>
    <w:p w14:paraId="6D2D5C9C" w14:textId="0046CE74" w:rsidR="008811B0" w:rsidRDefault="008811B0" w:rsidP="007F50FF">
      <w:pPr>
        <w:spacing w:after="0" w:line="360" w:lineRule="auto"/>
        <w:jc w:val="both"/>
        <w:rPr>
          <w:rFonts w:ascii="Times New Roman" w:hAnsi="Times New Roman" w:cs="Times New Roman"/>
          <w:i/>
          <w:sz w:val="24"/>
          <w:szCs w:val="24"/>
          <w:lang w:val="es-ES"/>
        </w:rPr>
      </w:pPr>
    </w:p>
    <w:p w14:paraId="376ADC55" w14:textId="19937875" w:rsidR="008811B0" w:rsidRDefault="008811B0" w:rsidP="007F50FF">
      <w:pPr>
        <w:spacing w:after="0" w:line="360" w:lineRule="auto"/>
        <w:jc w:val="both"/>
        <w:rPr>
          <w:rFonts w:ascii="Times New Roman" w:hAnsi="Times New Roman" w:cs="Times New Roman"/>
          <w:i/>
          <w:sz w:val="24"/>
          <w:szCs w:val="24"/>
          <w:lang w:val="es-ES"/>
        </w:rPr>
      </w:pPr>
    </w:p>
    <w:p w14:paraId="4980DE9F" w14:textId="6FE9437D" w:rsidR="008811B0" w:rsidRDefault="008811B0" w:rsidP="007F50FF">
      <w:pPr>
        <w:spacing w:after="0" w:line="360" w:lineRule="auto"/>
        <w:jc w:val="both"/>
        <w:rPr>
          <w:rFonts w:ascii="Times New Roman" w:hAnsi="Times New Roman" w:cs="Times New Roman"/>
          <w:i/>
          <w:sz w:val="24"/>
          <w:szCs w:val="24"/>
          <w:lang w:val="es-ES"/>
        </w:rPr>
      </w:pPr>
    </w:p>
    <w:p w14:paraId="62CF086C" w14:textId="77777777" w:rsidR="008811B0" w:rsidRPr="00EA3B34" w:rsidRDefault="008811B0" w:rsidP="007F50FF">
      <w:pPr>
        <w:spacing w:after="0" w:line="360" w:lineRule="auto"/>
        <w:jc w:val="both"/>
        <w:rPr>
          <w:rFonts w:ascii="Times New Roman" w:hAnsi="Times New Roman" w:cs="Times New Roman"/>
          <w:sz w:val="24"/>
          <w:szCs w:val="24"/>
          <w:lang w:val="es-ES"/>
        </w:rPr>
      </w:pPr>
    </w:p>
    <w:p w14:paraId="55E51F7B" w14:textId="77777777" w:rsidR="00EA3B34" w:rsidRPr="007F50FF" w:rsidRDefault="00EA3B34" w:rsidP="007F50FF">
      <w:pPr>
        <w:spacing w:after="0" w:line="360" w:lineRule="auto"/>
        <w:jc w:val="both"/>
        <w:rPr>
          <w:rFonts w:ascii="Times New Roman" w:hAnsi="Times New Roman" w:cs="Times New Roman"/>
          <w:sz w:val="24"/>
          <w:szCs w:val="24"/>
          <w:lang w:val="es-ES"/>
        </w:rPr>
      </w:pPr>
    </w:p>
    <w:p w14:paraId="0D0CDA3E"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1A7642C4"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0D7E0C11"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4C19DBA5"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46C78E07"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5812AA4C"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53204E0C"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6E5F66C8"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074B6BA9" w14:textId="77777777" w:rsidR="00C810B6" w:rsidRDefault="00C810B6" w:rsidP="007F50FF">
      <w:pPr>
        <w:spacing w:after="0" w:line="360" w:lineRule="auto"/>
        <w:jc w:val="both"/>
        <w:rPr>
          <w:rFonts w:ascii="Times New Roman" w:hAnsi="Times New Roman" w:cs="Times New Roman"/>
          <w:smallCaps/>
          <w:sz w:val="24"/>
          <w:szCs w:val="24"/>
          <w:lang w:val="es-ES"/>
        </w:rPr>
      </w:pPr>
    </w:p>
    <w:p w14:paraId="4EB015D8" w14:textId="5CF6E8BC" w:rsidR="00E234B9" w:rsidRPr="007F50FF" w:rsidRDefault="00E234B9" w:rsidP="007F50FF">
      <w:pPr>
        <w:spacing w:after="0" w:line="360" w:lineRule="auto"/>
        <w:jc w:val="both"/>
        <w:rPr>
          <w:rFonts w:ascii="Times New Roman" w:hAnsi="Times New Roman" w:cs="Times New Roman"/>
          <w:sz w:val="24"/>
          <w:szCs w:val="24"/>
          <w:lang w:val="es-ES"/>
        </w:rPr>
      </w:pPr>
      <w:r w:rsidRPr="007F50FF">
        <w:rPr>
          <w:rFonts w:ascii="Times New Roman" w:hAnsi="Times New Roman" w:cs="Times New Roman"/>
          <w:smallCaps/>
          <w:sz w:val="24"/>
          <w:szCs w:val="24"/>
          <w:lang w:val="es-ES"/>
        </w:rPr>
        <w:lastRenderedPageBreak/>
        <w:t>1. Epígrafe</w:t>
      </w:r>
      <w:r w:rsidR="00DF3A43" w:rsidRPr="007F50FF">
        <w:rPr>
          <w:rFonts w:ascii="Times New Roman" w:hAnsi="Times New Roman" w:cs="Times New Roman"/>
          <w:smallCaps/>
          <w:sz w:val="24"/>
          <w:szCs w:val="24"/>
          <w:lang w:val="es-ES"/>
        </w:rPr>
        <w:t xml:space="preserve"> (Times new </w:t>
      </w:r>
      <w:proofErr w:type="spellStart"/>
      <w:r w:rsidR="00DF3A43" w:rsidRPr="007F50FF">
        <w:rPr>
          <w:rFonts w:ascii="Times New Roman" w:hAnsi="Times New Roman" w:cs="Times New Roman"/>
          <w:smallCaps/>
          <w:sz w:val="24"/>
          <w:szCs w:val="24"/>
          <w:lang w:val="es-ES"/>
        </w:rPr>
        <w:t>roman</w:t>
      </w:r>
      <w:proofErr w:type="spellEnd"/>
      <w:r w:rsidR="00DF3A43" w:rsidRPr="007F50FF">
        <w:rPr>
          <w:rFonts w:ascii="Times New Roman" w:hAnsi="Times New Roman" w:cs="Times New Roman"/>
          <w:smallCaps/>
          <w:sz w:val="24"/>
          <w:szCs w:val="24"/>
          <w:lang w:val="es-ES"/>
        </w:rPr>
        <w:t>, Cuerpo 12, versalitas)</w:t>
      </w:r>
    </w:p>
    <w:p w14:paraId="5442DB7B" w14:textId="77777777" w:rsidR="00EC612B" w:rsidRPr="007F50FF" w:rsidRDefault="00EC612B" w:rsidP="007F50FF">
      <w:pPr>
        <w:spacing w:after="0" w:line="360" w:lineRule="auto"/>
        <w:ind w:firstLine="284"/>
        <w:jc w:val="both"/>
        <w:rPr>
          <w:rFonts w:ascii="Times New Roman" w:hAnsi="Times New Roman" w:cs="Times New Roman"/>
          <w:sz w:val="24"/>
          <w:szCs w:val="24"/>
          <w:lang w:val="es-ES"/>
        </w:rPr>
      </w:pPr>
    </w:p>
    <w:p w14:paraId="03AB7DBC" w14:textId="40519AEE" w:rsidR="00DF3A43" w:rsidRPr="007F50FF" w:rsidRDefault="00DF3A43" w:rsidP="00463D92">
      <w:pPr>
        <w:spacing w:after="0" w:line="360" w:lineRule="auto"/>
        <w:ind w:firstLine="284"/>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 xml:space="preserve">Comience a escribir aquí su artículo. Primera línea de cada párrafo sangría 0,5 cm. </w:t>
      </w:r>
      <w:r w:rsidR="00E773E9" w:rsidRPr="007F50FF">
        <w:rPr>
          <w:rFonts w:ascii="Times New Roman" w:hAnsi="Times New Roman" w:cs="Times New Roman"/>
          <w:sz w:val="24"/>
          <w:szCs w:val="24"/>
          <w:lang w:val="es-ES"/>
        </w:rPr>
        <w:t>Las citas</w:t>
      </w:r>
      <w:r w:rsidR="00E96B33" w:rsidRPr="007F50FF">
        <w:rPr>
          <w:rFonts w:ascii="Times New Roman" w:hAnsi="Times New Roman" w:cs="Times New Roman"/>
          <w:sz w:val="24"/>
          <w:szCs w:val="24"/>
          <w:lang w:val="es-ES"/>
        </w:rPr>
        <w:t xml:space="preserve"> de menos de 40 palabras </w:t>
      </w:r>
      <w:r w:rsidR="00E773E9" w:rsidRPr="007F50FF">
        <w:rPr>
          <w:rFonts w:ascii="Times New Roman" w:hAnsi="Times New Roman" w:cs="Times New Roman"/>
          <w:sz w:val="24"/>
          <w:szCs w:val="24"/>
          <w:lang w:val="es-ES"/>
        </w:rPr>
        <w:t>se incluyen en el cuerpo del texto “entre comillas altas o inglesas” sin cursiva. La cursiva s</w:t>
      </w:r>
      <w:r w:rsidR="00E96B33" w:rsidRPr="007F50FF">
        <w:rPr>
          <w:rFonts w:ascii="Times New Roman" w:hAnsi="Times New Roman" w:cs="Times New Roman"/>
          <w:sz w:val="24"/>
          <w:szCs w:val="24"/>
          <w:lang w:val="es-ES"/>
        </w:rPr>
        <w:t>o</w:t>
      </w:r>
      <w:r w:rsidR="00E773E9" w:rsidRPr="007F50FF">
        <w:rPr>
          <w:rFonts w:ascii="Times New Roman" w:hAnsi="Times New Roman" w:cs="Times New Roman"/>
          <w:sz w:val="24"/>
          <w:szCs w:val="24"/>
          <w:lang w:val="es-ES"/>
        </w:rPr>
        <w:t xml:space="preserve">lo se utilizará para palabras extranjeras, </w:t>
      </w:r>
      <w:r w:rsidR="00E773E9" w:rsidRPr="007F50FF">
        <w:rPr>
          <w:rFonts w:ascii="Times New Roman" w:hAnsi="Times New Roman" w:cs="Times New Roman"/>
          <w:i/>
          <w:sz w:val="24"/>
          <w:szCs w:val="24"/>
          <w:lang w:val="es-ES"/>
        </w:rPr>
        <w:t>títulos de libro</w:t>
      </w:r>
      <w:r w:rsidR="00E773E9" w:rsidRPr="007F50FF">
        <w:rPr>
          <w:rFonts w:ascii="Times New Roman" w:hAnsi="Times New Roman" w:cs="Times New Roman"/>
          <w:sz w:val="24"/>
          <w:szCs w:val="24"/>
          <w:lang w:val="es-ES"/>
        </w:rPr>
        <w:t xml:space="preserve">, </w:t>
      </w:r>
      <w:r w:rsidR="00E773E9" w:rsidRPr="007F50FF">
        <w:rPr>
          <w:rFonts w:ascii="Times New Roman" w:hAnsi="Times New Roman" w:cs="Times New Roman"/>
          <w:i/>
          <w:sz w:val="24"/>
          <w:szCs w:val="24"/>
          <w:lang w:val="es-ES"/>
        </w:rPr>
        <w:t>publicaciones periódicas</w:t>
      </w:r>
      <w:r w:rsidR="00E10B06" w:rsidRPr="007F50FF">
        <w:rPr>
          <w:rFonts w:ascii="Times New Roman" w:hAnsi="Times New Roman" w:cs="Times New Roman"/>
          <w:sz w:val="24"/>
          <w:szCs w:val="24"/>
          <w:lang w:val="es-ES"/>
        </w:rPr>
        <w:t>,</w:t>
      </w:r>
      <w:r w:rsidR="00E773E9" w:rsidRPr="007F50FF">
        <w:rPr>
          <w:rFonts w:ascii="Times New Roman" w:hAnsi="Times New Roman" w:cs="Times New Roman"/>
          <w:sz w:val="24"/>
          <w:szCs w:val="24"/>
          <w:lang w:val="es-ES"/>
        </w:rPr>
        <w:t xml:space="preserve"> para dar </w:t>
      </w:r>
      <w:r w:rsidR="00E773E9" w:rsidRPr="007F50FF">
        <w:rPr>
          <w:rFonts w:ascii="Times New Roman" w:hAnsi="Times New Roman" w:cs="Times New Roman"/>
          <w:i/>
          <w:sz w:val="24"/>
          <w:szCs w:val="24"/>
          <w:lang w:val="es-ES"/>
        </w:rPr>
        <w:t>énfasis</w:t>
      </w:r>
      <w:r w:rsidR="00E773E9" w:rsidRPr="007F50FF">
        <w:rPr>
          <w:rFonts w:ascii="Times New Roman" w:hAnsi="Times New Roman" w:cs="Times New Roman"/>
          <w:sz w:val="24"/>
          <w:szCs w:val="24"/>
          <w:lang w:val="es-ES"/>
        </w:rPr>
        <w:t xml:space="preserve"> a una palabra o expresión</w:t>
      </w:r>
      <w:r w:rsidR="00E10B06" w:rsidRPr="007F50FF">
        <w:rPr>
          <w:rFonts w:ascii="Times New Roman" w:hAnsi="Times New Roman" w:cs="Times New Roman"/>
          <w:sz w:val="24"/>
          <w:szCs w:val="24"/>
          <w:lang w:val="es-ES"/>
        </w:rPr>
        <w:t xml:space="preserve"> o para </w:t>
      </w:r>
      <w:r w:rsidR="00E10B06" w:rsidRPr="007F50FF">
        <w:rPr>
          <w:rFonts w:ascii="Times New Roman" w:hAnsi="Times New Roman" w:cs="Times New Roman"/>
          <w:i/>
          <w:sz w:val="24"/>
          <w:szCs w:val="24"/>
          <w:lang w:val="es-ES"/>
        </w:rPr>
        <w:t>palabras extranjeras</w:t>
      </w:r>
      <w:r w:rsidR="00E773E9" w:rsidRPr="007F50FF">
        <w:rPr>
          <w:rFonts w:ascii="Times New Roman" w:hAnsi="Times New Roman" w:cs="Times New Roman"/>
          <w:sz w:val="24"/>
          <w:szCs w:val="24"/>
          <w:lang w:val="es-ES"/>
        </w:rPr>
        <w:t>.</w:t>
      </w:r>
    </w:p>
    <w:p w14:paraId="48617361" w14:textId="17E59587" w:rsidR="00E96B33" w:rsidRPr="007F50FF" w:rsidRDefault="00E96B33" w:rsidP="00463D92">
      <w:pPr>
        <w:spacing w:after="0" w:line="360" w:lineRule="auto"/>
        <w:ind w:firstLine="284"/>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 xml:space="preserve">Continúe escribiendo. Continúe escribiendo. Continúe escribiendo. Continúe escribiendo. Continúe escribiendo. Continúe escribiendo. Continúe escribiendo. Continúe escribiendo. Continúe escribiendo. Continúe escribiendo. Continúe escribiendo. Continúe escribiendo. Continúe escribiendo. Continúe escribiendo. Continúe escribiendo. Continúe escribiendo. </w:t>
      </w:r>
    </w:p>
    <w:p w14:paraId="5DA614C3" w14:textId="77777777" w:rsidR="00E96B33" w:rsidRPr="007F50FF" w:rsidRDefault="00E96B33" w:rsidP="00463D92">
      <w:pPr>
        <w:spacing w:after="0" w:line="360" w:lineRule="auto"/>
        <w:ind w:firstLine="284"/>
        <w:jc w:val="both"/>
        <w:rPr>
          <w:rFonts w:ascii="Times New Roman" w:hAnsi="Times New Roman" w:cs="Times New Roman"/>
          <w:sz w:val="24"/>
          <w:szCs w:val="24"/>
          <w:lang w:val="es-ES"/>
        </w:rPr>
      </w:pPr>
    </w:p>
    <w:p w14:paraId="49EEE6E5" w14:textId="5B9C882E" w:rsidR="00DF3A43" w:rsidRPr="00C810B6" w:rsidRDefault="00C810B6" w:rsidP="007F50FF">
      <w:pPr>
        <w:pStyle w:val="Prrafodelista"/>
        <w:numPr>
          <w:ilvl w:val="1"/>
          <w:numId w:val="2"/>
        </w:numPr>
        <w:spacing w:after="0" w:line="360" w:lineRule="auto"/>
        <w:ind w:left="284" w:firstLine="0"/>
        <w:jc w:val="both"/>
        <w:rPr>
          <w:rFonts w:ascii="Times New Roman" w:hAnsi="Times New Roman" w:cs="Times New Roman"/>
          <w:smallCaps/>
          <w:szCs w:val="24"/>
          <w:lang w:val="en-US"/>
        </w:rPr>
      </w:pPr>
      <w:proofErr w:type="spellStart"/>
      <w:r>
        <w:rPr>
          <w:rFonts w:ascii="Times New Roman" w:hAnsi="Times New Roman" w:cs="Times New Roman"/>
          <w:smallCaps/>
          <w:szCs w:val="24"/>
          <w:lang w:val="en-US"/>
        </w:rPr>
        <w:t>Subepígrafe</w:t>
      </w:r>
      <w:proofErr w:type="spellEnd"/>
      <w:r w:rsidR="00E96B33" w:rsidRPr="00C810B6">
        <w:rPr>
          <w:rFonts w:ascii="Times New Roman" w:hAnsi="Times New Roman" w:cs="Times New Roman"/>
          <w:smallCaps/>
          <w:szCs w:val="24"/>
          <w:lang w:val="en-US"/>
        </w:rPr>
        <w:t xml:space="preserve"> (Times New Roman 11</w:t>
      </w:r>
      <w:r w:rsidR="00DF3A43" w:rsidRPr="00C810B6">
        <w:rPr>
          <w:rFonts w:ascii="Times New Roman" w:hAnsi="Times New Roman" w:cs="Times New Roman"/>
          <w:smallCaps/>
          <w:szCs w:val="24"/>
          <w:lang w:val="en-US"/>
        </w:rPr>
        <w:t>)</w:t>
      </w:r>
    </w:p>
    <w:p w14:paraId="6D1CBB6D" w14:textId="77777777" w:rsidR="00DF3A43" w:rsidRPr="007F50FF" w:rsidRDefault="00DF3A43" w:rsidP="00463D92">
      <w:pPr>
        <w:spacing w:after="0" w:line="360" w:lineRule="auto"/>
        <w:ind w:firstLine="284"/>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Continúe escribiendo. Continúe escribiendo. Continúe escribiendo. Continúe escribiendo. Continúe escribiendo. Continúe escribiendo. Continúe escribiendo. Continúe escribiendo. Continúe escribiendo. Continúe escribiendo. Continúe escribiendo. Continúe escribiendo. Continúe escribiendo.</w:t>
      </w:r>
    </w:p>
    <w:p w14:paraId="024F3572" w14:textId="77777777" w:rsidR="00DF3A43" w:rsidRPr="007F50FF" w:rsidRDefault="00DF3A43" w:rsidP="00463D92">
      <w:pPr>
        <w:spacing w:after="0" w:line="360" w:lineRule="auto"/>
        <w:ind w:firstLine="284"/>
        <w:jc w:val="both"/>
        <w:rPr>
          <w:rFonts w:ascii="Times New Roman" w:hAnsi="Times New Roman" w:cs="Times New Roman"/>
          <w:sz w:val="24"/>
          <w:szCs w:val="24"/>
          <w:lang w:val="es-ES"/>
        </w:rPr>
      </w:pPr>
    </w:p>
    <w:p w14:paraId="33C1F8CF" w14:textId="559D0339" w:rsidR="00DF3A43" w:rsidRPr="007F50FF" w:rsidRDefault="00EC612B" w:rsidP="007F50FF">
      <w:pPr>
        <w:pStyle w:val="Prrafodelista"/>
        <w:numPr>
          <w:ilvl w:val="1"/>
          <w:numId w:val="2"/>
        </w:numPr>
        <w:spacing w:after="0" w:line="360" w:lineRule="auto"/>
        <w:ind w:left="284" w:firstLine="0"/>
        <w:jc w:val="both"/>
        <w:rPr>
          <w:rFonts w:ascii="Times New Roman" w:hAnsi="Times New Roman" w:cs="Times New Roman"/>
          <w:smallCaps/>
          <w:szCs w:val="24"/>
          <w:lang w:val="en-US"/>
        </w:rPr>
      </w:pPr>
      <w:r w:rsidRPr="007F50FF">
        <w:rPr>
          <w:rFonts w:ascii="Times New Roman" w:hAnsi="Times New Roman" w:cs="Times New Roman"/>
          <w:smallCaps/>
          <w:szCs w:val="24"/>
          <w:lang w:val="es-ES"/>
        </w:rPr>
        <w:t xml:space="preserve"> </w:t>
      </w:r>
      <w:proofErr w:type="spellStart"/>
      <w:r w:rsidR="00E96B33" w:rsidRPr="007F50FF">
        <w:rPr>
          <w:rFonts w:ascii="Times New Roman" w:hAnsi="Times New Roman" w:cs="Times New Roman"/>
          <w:smallCaps/>
          <w:szCs w:val="24"/>
          <w:lang w:val="en-US"/>
        </w:rPr>
        <w:t>Subepígrafe</w:t>
      </w:r>
      <w:proofErr w:type="spellEnd"/>
      <w:r w:rsidR="00E96B33" w:rsidRPr="007F50FF">
        <w:rPr>
          <w:rFonts w:ascii="Times New Roman" w:hAnsi="Times New Roman" w:cs="Times New Roman"/>
          <w:smallCaps/>
          <w:szCs w:val="24"/>
          <w:lang w:val="en-US"/>
        </w:rPr>
        <w:t xml:space="preserve"> (Times New Roman 11</w:t>
      </w:r>
      <w:r w:rsidR="00DF3A43" w:rsidRPr="007F50FF">
        <w:rPr>
          <w:rFonts w:ascii="Times New Roman" w:hAnsi="Times New Roman" w:cs="Times New Roman"/>
          <w:smallCaps/>
          <w:szCs w:val="24"/>
          <w:lang w:val="en-US"/>
        </w:rPr>
        <w:t>)</w:t>
      </w:r>
    </w:p>
    <w:p w14:paraId="3372DEFD" w14:textId="77777777" w:rsidR="00DF3A43" w:rsidRPr="007F50FF" w:rsidRDefault="00DF3A43" w:rsidP="00463D92">
      <w:pPr>
        <w:spacing w:after="0" w:line="360" w:lineRule="auto"/>
        <w:ind w:firstLine="284"/>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Continúe escribiendo. Continúe escribiendo. Continúe escribiendo. Continúe escribiendo. Continúe escribiendo. Continúe escribiendo. Continúe escribiendo. Continúe escribiendo. Continúe escribiendo. Continúe escribiendo. Continúe escribiendo. Continúe escribiendo. Continúe escribiendo.</w:t>
      </w:r>
    </w:p>
    <w:p w14:paraId="58E16CD2" w14:textId="77777777" w:rsidR="00DF3A43" w:rsidRPr="007F50FF" w:rsidRDefault="00DF3A43" w:rsidP="00EA3B34">
      <w:pPr>
        <w:spacing w:after="0" w:line="240" w:lineRule="auto"/>
        <w:jc w:val="both"/>
        <w:rPr>
          <w:rFonts w:ascii="Times New Roman" w:hAnsi="Times New Roman" w:cs="Times New Roman"/>
          <w:sz w:val="24"/>
          <w:szCs w:val="24"/>
          <w:lang w:val="es-ES"/>
        </w:rPr>
      </w:pPr>
    </w:p>
    <w:p w14:paraId="5B18971E" w14:textId="57F79DA9" w:rsidR="00EC612B" w:rsidRPr="007F50FF" w:rsidRDefault="00EC612B" w:rsidP="007F50FF">
      <w:pPr>
        <w:spacing w:after="0" w:line="360" w:lineRule="auto"/>
        <w:jc w:val="both"/>
        <w:rPr>
          <w:rFonts w:ascii="Times New Roman" w:hAnsi="Times New Roman" w:cs="Times New Roman"/>
          <w:smallCaps/>
          <w:sz w:val="24"/>
          <w:szCs w:val="24"/>
          <w:lang w:val="es-ES"/>
        </w:rPr>
      </w:pPr>
      <w:r w:rsidRPr="007F50FF">
        <w:rPr>
          <w:rFonts w:ascii="Times New Roman" w:hAnsi="Times New Roman" w:cs="Times New Roman"/>
          <w:smallCaps/>
          <w:sz w:val="24"/>
          <w:szCs w:val="24"/>
          <w:lang w:val="es-ES"/>
        </w:rPr>
        <w:t xml:space="preserve">2. Epígrafe (Times new </w:t>
      </w:r>
      <w:proofErr w:type="spellStart"/>
      <w:r w:rsidRPr="007F50FF">
        <w:rPr>
          <w:rFonts w:ascii="Times New Roman" w:hAnsi="Times New Roman" w:cs="Times New Roman"/>
          <w:smallCaps/>
          <w:sz w:val="24"/>
          <w:szCs w:val="24"/>
          <w:lang w:val="es-ES"/>
        </w:rPr>
        <w:t>roman</w:t>
      </w:r>
      <w:proofErr w:type="spellEnd"/>
      <w:r w:rsidRPr="007F50FF">
        <w:rPr>
          <w:rFonts w:ascii="Times New Roman" w:hAnsi="Times New Roman" w:cs="Times New Roman"/>
          <w:smallCaps/>
          <w:sz w:val="24"/>
          <w:szCs w:val="24"/>
          <w:lang w:val="es-ES"/>
        </w:rPr>
        <w:t xml:space="preserve">, Cuerpo 12, </w:t>
      </w:r>
      <w:r w:rsidR="00E96B33" w:rsidRPr="007F50FF">
        <w:rPr>
          <w:rFonts w:ascii="Times New Roman" w:hAnsi="Times New Roman" w:cs="Times New Roman"/>
          <w:smallCaps/>
          <w:sz w:val="24"/>
          <w:szCs w:val="24"/>
          <w:lang w:val="es-ES"/>
        </w:rPr>
        <w:t>versalitas</w:t>
      </w:r>
      <w:r w:rsidRPr="007F50FF">
        <w:rPr>
          <w:rFonts w:ascii="Times New Roman" w:hAnsi="Times New Roman" w:cs="Times New Roman"/>
          <w:smallCaps/>
          <w:sz w:val="24"/>
          <w:szCs w:val="24"/>
          <w:lang w:val="es-ES"/>
        </w:rPr>
        <w:t>)</w:t>
      </w:r>
    </w:p>
    <w:p w14:paraId="596A4A24" w14:textId="77777777" w:rsidR="00EC612B" w:rsidRPr="007F50FF" w:rsidRDefault="00EC612B" w:rsidP="007F50FF">
      <w:pPr>
        <w:spacing w:after="0" w:line="360" w:lineRule="auto"/>
        <w:jc w:val="both"/>
        <w:rPr>
          <w:rFonts w:ascii="Times New Roman" w:hAnsi="Times New Roman" w:cs="Times New Roman"/>
          <w:sz w:val="24"/>
          <w:szCs w:val="24"/>
          <w:lang w:val="es-ES"/>
        </w:rPr>
      </w:pPr>
    </w:p>
    <w:p w14:paraId="5DAB24A9" w14:textId="77777777" w:rsidR="00EC612B" w:rsidRPr="007F50FF" w:rsidRDefault="00EC612B" w:rsidP="00463D92">
      <w:pPr>
        <w:spacing w:after="0" w:line="360" w:lineRule="auto"/>
        <w:ind w:firstLine="284"/>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 xml:space="preserve">Continúe escribiendo. Continúe escribiendo. Continúe escribiendo. Continúe escribiendo. Continúe escribiendo. Continúe escribiendo. Continúe escribiendo. Continúe escribiendo. Continúe escribiendo. </w:t>
      </w:r>
    </w:p>
    <w:p w14:paraId="09AA6295" w14:textId="77777777" w:rsidR="00EC612B" w:rsidRPr="007F50FF" w:rsidRDefault="00EC612B" w:rsidP="007F50FF">
      <w:pPr>
        <w:spacing w:after="0" w:line="360" w:lineRule="auto"/>
        <w:jc w:val="both"/>
        <w:rPr>
          <w:rFonts w:ascii="Times New Roman" w:hAnsi="Times New Roman" w:cs="Times New Roman"/>
          <w:b/>
          <w:smallCaps/>
          <w:sz w:val="24"/>
          <w:szCs w:val="24"/>
          <w:lang w:val="es-ES"/>
        </w:rPr>
      </w:pPr>
    </w:p>
    <w:p w14:paraId="689492EB" w14:textId="732ACCC9" w:rsidR="00EC612B" w:rsidRPr="007F50FF" w:rsidRDefault="00EC612B" w:rsidP="00EA3B34">
      <w:pPr>
        <w:spacing w:after="0" w:line="240" w:lineRule="auto"/>
        <w:ind w:left="567"/>
        <w:jc w:val="both"/>
        <w:rPr>
          <w:rFonts w:ascii="Times New Roman" w:hAnsi="Times New Roman" w:cs="Times New Roman"/>
          <w:lang w:val="es-ES"/>
        </w:rPr>
      </w:pPr>
      <w:r w:rsidRPr="007F50FF">
        <w:rPr>
          <w:rFonts w:ascii="Times New Roman" w:hAnsi="Times New Roman" w:cs="Times New Roman"/>
          <w:lang w:val="es-ES"/>
        </w:rPr>
        <w:t>Citas superiores a 4</w:t>
      </w:r>
      <w:r w:rsidR="00E96B33" w:rsidRPr="007F50FF">
        <w:rPr>
          <w:rFonts w:ascii="Times New Roman" w:hAnsi="Times New Roman" w:cs="Times New Roman"/>
          <w:lang w:val="es-ES"/>
        </w:rPr>
        <w:t>0 palabras</w:t>
      </w:r>
      <w:r w:rsidRPr="007F50FF">
        <w:rPr>
          <w:rFonts w:ascii="Times New Roman" w:hAnsi="Times New Roman" w:cs="Times New Roman"/>
          <w:lang w:val="es-ES"/>
        </w:rPr>
        <w:t xml:space="preserve"> en párrafo aparte</w:t>
      </w:r>
      <w:r w:rsidR="0037318F" w:rsidRPr="007F50FF">
        <w:rPr>
          <w:rFonts w:ascii="Times New Roman" w:hAnsi="Times New Roman" w:cs="Times New Roman"/>
          <w:lang w:val="es-ES"/>
        </w:rPr>
        <w:t xml:space="preserve"> sangrado a 1 cm</w:t>
      </w:r>
      <w:r w:rsidRPr="007F50FF">
        <w:rPr>
          <w:rFonts w:ascii="Times New Roman" w:hAnsi="Times New Roman" w:cs="Times New Roman"/>
          <w:lang w:val="es-ES"/>
        </w:rPr>
        <w:t xml:space="preserve">, un espacio antes y después del párrafo, times new </w:t>
      </w:r>
      <w:proofErr w:type="spellStart"/>
      <w:r w:rsidRPr="007F50FF">
        <w:rPr>
          <w:rFonts w:ascii="Times New Roman" w:hAnsi="Times New Roman" w:cs="Times New Roman"/>
          <w:lang w:val="es-ES"/>
        </w:rPr>
        <w:t>roman</w:t>
      </w:r>
      <w:proofErr w:type="spellEnd"/>
      <w:r w:rsidRPr="007F50FF">
        <w:rPr>
          <w:rFonts w:ascii="Times New Roman" w:hAnsi="Times New Roman" w:cs="Times New Roman"/>
          <w:lang w:val="es-ES"/>
        </w:rPr>
        <w:t xml:space="preserve">, cuerpo 11, sin cursiva ni comillas. Citas superiores a 4 líneas en párrafo aparte, un espacio antes y después del párrafo, times new </w:t>
      </w:r>
      <w:proofErr w:type="spellStart"/>
      <w:r w:rsidRPr="007F50FF">
        <w:rPr>
          <w:rFonts w:ascii="Times New Roman" w:hAnsi="Times New Roman" w:cs="Times New Roman"/>
          <w:lang w:val="es-ES"/>
        </w:rPr>
        <w:t>roman</w:t>
      </w:r>
      <w:proofErr w:type="spellEnd"/>
      <w:r w:rsidRPr="007F50FF">
        <w:rPr>
          <w:rFonts w:ascii="Times New Roman" w:hAnsi="Times New Roman" w:cs="Times New Roman"/>
          <w:lang w:val="es-ES"/>
        </w:rPr>
        <w:t xml:space="preserve">, cuerpo 11, sin cursiva ni comillas, interlineado sencillo. </w:t>
      </w:r>
      <w:r w:rsidR="00E773E9" w:rsidRPr="007F50FF">
        <w:rPr>
          <w:rFonts w:ascii="Times New Roman" w:hAnsi="Times New Roman" w:cs="Times New Roman"/>
          <w:lang w:val="es-ES"/>
        </w:rPr>
        <w:t xml:space="preserve">Si necesita entrecomillar algo dentro de la cita utilice </w:t>
      </w:r>
      <w:r w:rsidR="000649E9" w:rsidRPr="007F50FF">
        <w:rPr>
          <w:rFonts w:ascii="Times New Roman" w:hAnsi="Times New Roman" w:cs="Times New Roman"/>
          <w:lang w:val="es-ES"/>
        </w:rPr>
        <w:t>“</w:t>
      </w:r>
      <w:r w:rsidR="00E773E9" w:rsidRPr="007F50FF">
        <w:rPr>
          <w:rFonts w:ascii="Times New Roman" w:hAnsi="Times New Roman" w:cs="Times New Roman"/>
          <w:lang w:val="es-ES"/>
        </w:rPr>
        <w:t xml:space="preserve">comillas </w:t>
      </w:r>
      <w:r w:rsidR="000649E9" w:rsidRPr="007F50FF">
        <w:rPr>
          <w:rFonts w:ascii="Times New Roman" w:hAnsi="Times New Roman" w:cs="Times New Roman"/>
          <w:lang w:val="es-ES"/>
        </w:rPr>
        <w:t>altas o inglesas”</w:t>
      </w:r>
      <w:r w:rsidR="00E773E9" w:rsidRPr="007F50FF">
        <w:rPr>
          <w:rFonts w:ascii="Times New Roman" w:hAnsi="Times New Roman" w:cs="Times New Roman"/>
          <w:lang w:val="es-ES"/>
        </w:rPr>
        <w:t xml:space="preserve"> </w:t>
      </w:r>
      <w:r w:rsidRPr="007F50FF">
        <w:rPr>
          <w:rFonts w:ascii="Times New Roman" w:hAnsi="Times New Roman" w:cs="Times New Roman"/>
          <w:lang w:val="es-ES"/>
        </w:rPr>
        <w:t>(Autor, año: página)</w:t>
      </w:r>
      <w:r w:rsidR="00E773E9" w:rsidRPr="007F50FF">
        <w:rPr>
          <w:rFonts w:ascii="Times New Roman" w:hAnsi="Times New Roman" w:cs="Times New Roman"/>
          <w:lang w:val="es-ES"/>
        </w:rPr>
        <w:t>.</w:t>
      </w:r>
    </w:p>
    <w:p w14:paraId="26D52255" w14:textId="77777777" w:rsidR="00EC612B" w:rsidRPr="007F50FF" w:rsidRDefault="00EC612B" w:rsidP="007F50FF">
      <w:pPr>
        <w:spacing w:after="0" w:line="360" w:lineRule="auto"/>
        <w:jc w:val="both"/>
        <w:rPr>
          <w:rFonts w:ascii="Times New Roman" w:hAnsi="Times New Roman" w:cs="Times New Roman"/>
          <w:sz w:val="24"/>
          <w:szCs w:val="24"/>
          <w:lang w:val="es-ES"/>
        </w:rPr>
      </w:pPr>
    </w:p>
    <w:p w14:paraId="5992CC00" w14:textId="77777777" w:rsidR="00EC612B" w:rsidRPr="007F50FF" w:rsidRDefault="00EC612B" w:rsidP="00463D92">
      <w:pPr>
        <w:spacing w:after="0" w:line="360" w:lineRule="auto"/>
        <w:ind w:firstLine="284"/>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Continúe escribiendo. Continúe escribiendo. Continúe escribiendo. Continúe escribiendo. Continúe escribiendo. Continúe escribiendo. Continúe escribiendo</w:t>
      </w:r>
      <w:r w:rsidRPr="007F50FF">
        <w:rPr>
          <w:rStyle w:val="Refdenotaalpie"/>
          <w:rFonts w:ascii="Times New Roman" w:hAnsi="Times New Roman" w:cs="Times New Roman"/>
          <w:sz w:val="24"/>
          <w:szCs w:val="24"/>
          <w:lang w:val="es-ES"/>
        </w:rPr>
        <w:footnoteReference w:id="1"/>
      </w:r>
      <w:r w:rsidRPr="007F50FF">
        <w:rPr>
          <w:rFonts w:ascii="Times New Roman" w:hAnsi="Times New Roman" w:cs="Times New Roman"/>
          <w:sz w:val="24"/>
          <w:szCs w:val="24"/>
          <w:lang w:val="es-ES"/>
        </w:rPr>
        <w:t>.</w:t>
      </w:r>
    </w:p>
    <w:p w14:paraId="34489A89" w14:textId="77777777" w:rsidR="00E96B33" w:rsidRPr="007F50FF" w:rsidRDefault="00E96B33" w:rsidP="00EA3B34">
      <w:pPr>
        <w:spacing w:after="0" w:line="240" w:lineRule="auto"/>
        <w:jc w:val="both"/>
        <w:rPr>
          <w:rFonts w:ascii="Times New Roman" w:hAnsi="Times New Roman" w:cs="Times New Roman"/>
          <w:smallCaps/>
          <w:sz w:val="24"/>
          <w:szCs w:val="24"/>
          <w:lang w:val="es-ES"/>
        </w:rPr>
      </w:pPr>
    </w:p>
    <w:p w14:paraId="6FA913E2" w14:textId="57D47A8A" w:rsidR="00E773E9" w:rsidRPr="007F50FF" w:rsidRDefault="009435BC" w:rsidP="007F50FF">
      <w:pPr>
        <w:spacing w:after="0" w:line="360" w:lineRule="auto"/>
        <w:jc w:val="both"/>
        <w:rPr>
          <w:rFonts w:ascii="Times New Roman" w:hAnsi="Times New Roman" w:cs="Times New Roman"/>
          <w:smallCaps/>
          <w:sz w:val="24"/>
          <w:szCs w:val="24"/>
          <w:lang w:val="es-ES"/>
        </w:rPr>
      </w:pPr>
      <w:r w:rsidRPr="007F50FF">
        <w:rPr>
          <w:rFonts w:ascii="Times New Roman" w:hAnsi="Times New Roman" w:cs="Times New Roman"/>
          <w:smallCaps/>
          <w:sz w:val="24"/>
          <w:szCs w:val="24"/>
          <w:lang w:val="es-ES"/>
        </w:rPr>
        <w:t>Referencias bibliográficas</w:t>
      </w:r>
    </w:p>
    <w:p w14:paraId="0D6DF4E0" w14:textId="77777777" w:rsidR="00E96B33" w:rsidRPr="007F50FF" w:rsidRDefault="00E96B33" w:rsidP="007F50FF">
      <w:pPr>
        <w:spacing w:after="0" w:line="360" w:lineRule="auto"/>
        <w:jc w:val="both"/>
        <w:rPr>
          <w:rFonts w:ascii="Times New Roman" w:hAnsi="Times New Roman" w:cs="Times New Roman"/>
          <w:smallCaps/>
          <w:sz w:val="24"/>
          <w:szCs w:val="24"/>
          <w:lang w:val="es-ES"/>
        </w:rPr>
      </w:pPr>
    </w:p>
    <w:p w14:paraId="19B22BEA" w14:textId="77777777" w:rsidR="009435BC" w:rsidRPr="007F50FF" w:rsidRDefault="009435BC" w:rsidP="00EA3B34">
      <w:pPr>
        <w:spacing w:after="0" w:line="240" w:lineRule="auto"/>
        <w:jc w:val="both"/>
        <w:rPr>
          <w:rFonts w:ascii="Times New Roman" w:hAnsi="Times New Roman" w:cs="Times New Roman"/>
          <w:sz w:val="24"/>
          <w:szCs w:val="24"/>
          <w:lang w:val="es-ES"/>
        </w:rPr>
      </w:pPr>
      <w:r w:rsidRPr="007F50FF">
        <w:rPr>
          <w:rFonts w:ascii="Times New Roman" w:hAnsi="Times New Roman" w:cs="Times New Roman"/>
          <w:sz w:val="24"/>
          <w:szCs w:val="24"/>
          <w:lang w:val="es-ES"/>
        </w:rPr>
        <w:t>Dentro del corpus del texto: (apellido autor, fecha: página)</w:t>
      </w:r>
      <w:r w:rsidR="005376A6" w:rsidRPr="007F50FF">
        <w:rPr>
          <w:rFonts w:ascii="Times New Roman" w:hAnsi="Times New Roman" w:cs="Times New Roman"/>
          <w:sz w:val="24"/>
          <w:szCs w:val="24"/>
          <w:lang w:val="es-ES"/>
        </w:rPr>
        <w:t>.</w:t>
      </w:r>
    </w:p>
    <w:p w14:paraId="3CF89BA3" w14:textId="77C9F683" w:rsidR="005E52F2" w:rsidRDefault="009435BC" w:rsidP="00EA3B34">
      <w:pPr>
        <w:spacing w:after="0" w:line="240" w:lineRule="auto"/>
        <w:jc w:val="both"/>
        <w:rPr>
          <w:rFonts w:ascii="Times New Roman" w:hAnsi="Times New Roman" w:cs="Times New Roman"/>
          <w:spacing w:val="-2"/>
          <w:sz w:val="24"/>
          <w:szCs w:val="24"/>
          <w:lang w:val="es-ES"/>
        </w:rPr>
      </w:pPr>
      <w:r w:rsidRPr="007F50FF">
        <w:rPr>
          <w:rFonts w:ascii="Times New Roman" w:hAnsi="Times New Roman" w:cs="Times New Roman"/>
          <w:spacing w:val="-2"/>
          <w:sz w:val="24"/>
          <w:szCs w:val="24"/>
          <w:lang w:val="es-ES"/>
        </w:rPr>
        <w:t xml:space="preserve">Al final del artículo: en orden alfabético Times New </w:t>
      </w:r>
      <w:proofErr w:type="spellStart"/>
      <w:r w:rsidR="001F0AF0" w:rsidRPr="007F50FF">
        <w:rPr>
          <w:rFonts w:ascii="Times New Roman" w:hAnsi="Times New Roman" w:cs="Times New Roman"/>
          <w:spacing w:val="-2"/>
          <w:sz w:val="24"/>
          <w:szCs w:val="24"/>
          <w:lang w:val="es-ES"/>
        </w:rPr>
        <w:t>Roman</w:t>
      </w:r>
      <w:proofErr w:type="spellEnd"/>
      <w:r w:rsidR="001F0AF0" w:rsidRPr="007F50FF">
        <w:rPr>
          <w:rFonts w:ascii="Times New Roman" w:hAnsi="Times New Roman" w:cs="Times New Roman"/>
          <w:spacing w:val="-2"/>
          <w:sz w:val="24"/>
          <w:szCs w:val="24"/>
          <w:lang w:val="es-ES"/>
        </w:rPr>
        <w:t>,</w:t>
      </w:r>
      <w:r w:rsidRPr="007F50FF">
        <w:rPr>
          <w:rFonts w:ascii="Times New Roman" w:hAnsi="Times New Roman" w:cs="Times New Roman"/>
          <w:spacing w:val="-2"/>
          <w:sz w:val="24"/>
          <w:szCs w:val="24"/>
          <w:lang w:val="es-ES"/>
        </w:rPr>
        <w:t xml:space="preserve"> cuerpo </w:t>
      </w:r>
      <w:r w:rsidR="00077399">
        <w:rPr>
          <w:rFonts w:ascii="Times New Roman" w:hAnsi="Times New Roman" w:cs="Times New Roman"/>
          <w:spacing w:val="-2"/>
          <w:sz w:val="24"/>
          <w:szCs w:val="24"/>
          <w:lang w:val="es-ES"/>
        </w:rPr>
        <w:t>12p.</w:t>
      </w:r>
      <w:r w:rsidRPr="007F50FF">
        <w:rPr>
          <w:rFonts w:ascii="Times New Roman" w:hAnsi="Times New Roman" w:cs="Times New Roman"/>
          <w:spacing w:val="-2"/>
          <w:sz w:val="24"/>
          <w:szCs w:val="24"/>
          <w:lang w:val="es-ES"/>
        </w:rPr>
        <w:t xml:space="preserve"> sangría francesa 0,5 (sin sangría la primera línea de cada entrada bibliográfica y las siguientes líneas con entrada de 0,5)</w:t>
      </w:r>
      <w:r w:rsidR="005376A6" w:rsidRPr="007F50FF">
        <w:rPr>
          <w:rFonts w:ascii="Times New Roman" w:hAnsi="Times New Roman" w:cs="Times New Roman"/>
          <w:spacing w:val="-2"/>
          <w:sz w:val="24"/>
          <w:szCs w:val="24"/>
          <w:lang w:val="es-ES"/>
        </w:rPr>
        <w:t>.</w:t>
      </w:r>
    </w:p>
    <w:p w14:paraId="1A02F96D" w14:textId="77777777" w:rsidR="00EA3B34" w:rsidRPr="00077399" w:rsidRDefault="00EA3B34" w:rsidP="00EA3B34">
      <w:pPr>
        <w:spacing w:after="0" w:line="240" w:lineRule="auto"/>
        <w:jc w:val="both"/>
        <w:rPr>
          <w:rFonts w:ascii="Times New Roman" w:hAnsi="Times New Roman" w:cs="Times New Roman"/>
          <w:spacing w:val="-2"/>
          <w:sz w:val="24"/>
          <w:szCs w:val="24"/>
          <w:lang w:val="es-ES"/>
        </w:rPr>
      </w:pPr>
    </w:p>
    <w:p w14:paraId="05F589F4" w14:textId="77777777" w:rsidR="006D46E2" w:rsidRPr="007F50FF" w:rsidRDefault="006D46E2" w:rsidP="007F50FF">
      <w:pPr>
        <w:numPr>
          <w:ilvl w:val="0"/>
          <w:numId w:val="4"/>
        </w:numPr>
        <w:shd w:val="clear" w:color="auto" w:fill="FFFFFF"/>
        <w:spacing w:after="0" w:line="360" w:lineRule="auto"/>
        <w:ind w:left="456"/>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Libro:</w:t>
      </w:r>
    </w:p>
    <w:p w14:paraId="37B9F928" w14:textId="77777777" w:rsidR="006D46E2" w:rsidRPr="007F50FF" w:rsidRDefault="006D46E2" w:rsidP="00EA3B34">
      <w:p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val="es-ES" w:eastAsia="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(año). </w:t>
      </w:r>
      <w:r w:rsidRPr="007F50FF">
        <w:rPr>
          <w:rFonts w:ascii="Times New Roman" w:eastAsia="Times New Roman" w:hAnsi="Times New Roman" w:cs="Times New Roman"/>
          <w:i/>
          <w:sz w:val="24"/>
          <w:szCs w:val="24"/>
          <w:lang w:val="es-ES" w:eastAsia="es-ES"/>
        </w:rPr>
        <w:t>Título</w:t>
      </w:r>
      <w:r w:rsidRPr="007F50FF">
        <w:rPr>
          <w:rFonts w:ascii="Times New Roman" w:eastAsia="Times New Roman" w:hAnsi="Times New Roman" w:cs="Times New Roman"/>
          <w:sz w:val="24"/>
          <w:szCs w:val="24"/>
          <w:lang w:val="es-ES" w:eastAsia="es-ES"/>
        </w:rPr>
        <w:t>. Ciudad: Editorial.</w:t>
      </w:r>
    </w:p>
    <w:p w14:paraId="650D7A12" w14:textId="77777777" w:rsidR="00EA3B34" w:rsidRDefault="006D46E2" w:rsidP="00EA3B34">
      <w:pPr>
        <w:shd w:val="clear" w:color="auto" w:fill="FFFFFF"/>
        <w:spacing w:after="0" w:line="240" w:lineRule="auto"/>
        <w:ind w:left="284" w:hanging="284"/>
        <w:jc w:val="both"/>
        <w:textAlignment w:val="baseline"/>
        <w:rPr>
          <w:rFonts w:ascii="Times New Roman" w:hAnsi="Times New Roman" w:cs="Times New Roman"/>
          <w:sz w:val="24"/>
          <w:szCs w:val="24"/>
          <w:shd w:val="clear" w:color="auto" w:fill="FFFFFF"/>
          <w:lang w:val="en-US"/>
        </w:rPr>
      </w:pPr>
      <w:r w:rsidRPr="007F50FF">
        <w:rPr>
          <w:rFonts w:ascii="Times New Roman" w:hAnsi="Times New Roman" w:cs="Times New Roman"/>
          <w:smallCaps/>
          <w:sz w:val="24"/>
          <w:szCs w:val="24"/>
          <w:shd w:val="clear" w:color="auto" w:fill="FFFFFF"/>
          <w:lang w:val="es-ES"/>
        </w:rPr>
        <w:t>Crick</w:t>
      </w:r>
      <w:r w:rsidRPr="007F50FF">
        <w:rPr>
          <w:rFonts w:ascii="Times New Roman" w:hAnsi="Times New Roman" w:cs="Times New Roman"/>
          <w:sz w:val="24"/>
          <w:szCs w:val="24"/>
          <w:shd w:val="clear" w:color="auto" w:fill="FFFFFF"/>
          <w:lang w:val="es-ES"/>
        </w:rPr>
        <w:t>, Francis (1994).</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hAnsi="Times New Roman" w:cs="Times New Roman"/>
          <w:i/>
          <w:iCs/>
          <w:sz w:val="24"/>
          <w:szCs w:val="24"/>
          <w:bdr w:val="none" w:sz="0" w:space="0" w:color="auto" w:frame="1"/>
          <w:shd w:val="clear" w:color="auto" w:fill="FFFFFF"/>
          <w:lang w:val="es-ES"/>
        </w:rPr>
        <w:t>La búsqueda científica del alma</w:t>
      </w:r>
      <w:r w:rsidRPr="007F50FF">
        <w:rPr>
          <w:rFonts w:ascii="Times New Roman" w:hAnsi="Times New Roman" w:cs="Times New Roman"/>
          <w:sz w:val="24"/>
          <w:szCs w:val="24"/>
          <w:shd w:val="clear" w:color="auto" w:fill="FFFFFF"/>
          <w:lang w:val="es-ES"/>
        </w:rPr>
        <w:t xml:space="preserve">. </w:t>
      </w:r>
      <w:r w:rsidRPr="007F50FF">
        <w:rPr>
          <w:rFonts w:ascii="Times New Roman" w:hAnsi="Times New Roman" w:cs="Times New Roman"/>
          <w:sz w:val="24"/>
          <w:szCs w:val="24"/>
          <w:shd w:val="clear" w:color="auto" w:fill="FFFFFF"/>
          <w:lang w:val="en-US"/>
        </w:rPr>
        <w:t>Madrid: Debate</w:t>
      </w:r>
    </w:p>
    <w:p w14:paraId="712A1DFF" w14:textId="2FB244FD" w:rsidR="006D46E2" w:rsidRPr="008811B0" w:rsidRDefault="006D46E2" w:rsidP="00EA3B34">
      <w:p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val="es-ES" w:eastAsia="es-ES"/>
        </w:rPr>
      </w:pPr>
      <w:r w:rsidRPr="007F50FF">
        <w:rPr>
          <w:rFonts w:ascii="Times New Roman" w:hAnsi="Times New Roman" w:cs="Times New Roman"/>
          <w:smallCaps/>
          <w:sz w:val="24"/>
          <w:szCs w:val="24"/>
          <w:shd w:val="clear" w:color="auto" w:fill="FFFFFF"/>
          <w:lang w:val="en-US"/>
        </w:rPr>
        <w:t>Wilber</w:t>
      </w:r>
      <w:r w:rsidRPr="007F50FF">
        <w:rPr>
          <w:rFonts w:ascii="Times New Roman" w:hAnsi="Times New Roman" w:cs="Times New Roman"/>
          <w:sz w:val="24"/>
          <w:szCs w:val="24"/>
          <w:shd w:val="clear" w:color="auto" w:fill="FFFFFF"/>
          <w:lang w:val="en-US"/>
        </w:rPr>
        <w:t xml:space="preserve">, Ken (ed.) </w:t>
      </w:r>
      <w:r w:rsidRPr="007F50FF">
        <w:rPr>
          <w:rFonts w:ascii="Times New Roman" w:hAnsi="Times New Roman" w:cs="Times New Roman"/>
          <w:sz w:val="24"/>
          <w:szCs w:val="24"/>
          <w:shd w:val="clear" w:color="auto" w:fill="FFFFFF"/>
          <w:lang w:val="es-ES"/>
        </w:rPr>
        <w:t>(1997).</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hAnsi="Times New Roman" w:cs="Times New Roman"/>
          <w:i/>
          <w:iCs/>
          <w:sz w:val="24"/>
          <w:szCs w:val="24"/>
          <w:bdr w:val="none" w:sz="0" w:space="0" w:color="auto" w:frame="1"/>
          <w:shd w:val="clear" w:color="auto" w:fill="FFFFFF"/>
          <w:lang w:val="es-ES"/>
        </w:rPr>
        <w:t>El paradigma holográfico</w:t>
      </w:r>
      <w:r w:rsidRPr="007F50FF">
        <w:rPr>
          <w:rFonts w:ascii="Times New Roman" w:hAnsi="Times New Roman" w:cs="Times New Roman"/>
          <w:sz w:val="24"/>
          <w:szCs w:val="24"/>
          <w:shd w:val="clear" w:color="auto" w:fill="FFFFFF"/>
          <w:lang w:val="es-ES"/>
        </w:rPr>
        <w:t>. Barcelona: Editorial Kairós.</w:t>
      </w:r>
    </w:p>
    <w:p w14:paraId="77CDA097" w14:textId="77777777" w:rsidR="006D46E2" w:rsidRPr="007F50FF" w:rsidRDefault="006D46E2" w:rsidP="007F50FF">
      <w:pPr>
        <w:shd w:val="clear" w:color="auto" w:fill="FFFFFF"/>
        <w:spacing w:after="0" w:line="360" w:lineRule="auto"/>
        <w:ind w:left="567"/>
        <w:jc w:val="both"/>
        <w:textAlignment w:val="baseline"/>
        <w:rPr>
          <w:rFonts w:ascii="Times New Roman" w:hAnsi="Times New Roman" w:cs="Times New Roman"/>
          <w:sz w:val="24"/>
          <w:szCs w:val="24"/>
          <w:shd w:val="clear" w:color="auto" w:fill="FFFFFF"/>
          <w:lang w:val="es-ES"/>
        </w:rPr>
      </w:pPr>
    </w:p>
    <w:p w14:paraId="0763BE78" w14:textId="77777777" w:rsidR="00EA3B34" w:rsidRDefault="006D46E2" w:rsidP="00EA3B34">
      <w:pPr>
        <w:numPr>
          <w:ilvl w:val="0"/>
          <w:numId w:val="4"/>
        </w:numPr>
        <w:shd w:val="clear" w:color="auto" w:fill="FFFFFF"/>
        <w:spacing w:after="0" w:line="360" w:lineRule="auto"/>
        <w:ind w:left="456"/>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Libro electrónico:</w:t>
      </w:r>
    </w:p>
    <w:p w14:paraId="7CECD196" w14:textId="77777777" w:rsidR="00EA3B34" w:rsidRDefault="006D46E2" w:rsidP="00EA3B34">
      <w:pPr>
        <w:shd w:val="clear" w:color="auto" w:fill="FFFFFF"/>
        <w:spacing w:after="0" w:line="240" w:lineRule="auto"/>
        <w:jc w:val="both"/>
        <w:textAlignment w:val="baseline"/>
        <w:rPr>
          <w:rFonts w:ascii="Times New Roman" w:eastAsia="Times New Roman" w:hAnsi="Times New Roman" w:cs="Times New Roman"/>
          <w:sz w:val="24"/>
          <w:szCs w:val="24"/>
          <w:lang w:eastAsia="es-ES"/>
        </w:rPr>
      </w:pPr>
      <w:r w:rsidRPr="00EA3B34">
        <w:rPr>
          <w:rFonts w:ascii="Times New Roman" w:eastAsia="Times New Roman" w:hAnsi="Times New Roman" w:cs="Times New Roman"/>
          <w:smallCaps/>
          <w:sz w:val="24"/>
          <w:szCs w:val="24"/>
          <w:lang w:val="es-ES" w:eastAsia="es-ES"/>
        </w:rPr>
        <w:t>Apellido</w:t>
      </w:r>
      <w:r w:rsidRPr="00EA3B34">
        <w:rPr>
          <w:rFonts w:ascii="Times New Roman" w:eastAsia="Times New Roman" w:hAnsi="Times New Roman" w:cs="Times New Roman"/>
          <w:sz w:val="24"/>
          <w:szCs w:val="24"/>
          <w:lang w:val="es-ES" w:eastAsia="es-ES"/>
        </w:rPr>
        <w:t xml:space="preserve">(s), Nombre (año). </w:t>
      </w:r>
      <w:r w:rsidRPr="00EA3B34">
        <w:rPr>
          <w:rFonts w:ascii="Times New Roman" w:eastAsia="Times New Roman" w:hAnsi="Times New Roman" w:cs="Times New Roman"/>
          <w:i/>
          <w:sz w:val="24"/>
          <w:szCs w:val="24"/>
          <w:lang w:val="es-ES" w:eastAsia="es-ES"/>
        </w:rPr>
        <w:t xml:space="preserve">Título </w:t>
      </w:r>
      <w:r w:rsidRPr="00EA3B34">
        <w:rPr>
          <w:rFonts w:ascii="Times New Roman" w:eastAsia="Times New Roman" w:hAnsi="Times New Roman" w:cs="Times New Roman"/>
          <w:sz w:val="24"/>
          <w:szCs w:val="24"/>
          <w:lang w:val="es-ES" w:eastAsia="es-ES"/>
        </w:rPr>
        <w:t>[Tipo de libro]. Ciudad: Editorial.</w:t>
      </w:r>
    </w:p>
    <w:p w14:paraId="6EBDA7A6" w14:textId="7B4ABACA" w:rsidR="006D46E2" w:rsidRPr="00EA3B34" w:rsidRDefault="006D46E2" w:rsidP="00EA3B34">
      <w:pPr>
        <w:shd w:val="clear" w:color="auto" w:fill="FFFFFF"/>
        <w:spacing w:after="0" w:line="240" w:lineRule="auto"/>
        <w:jc w:val="both"/>
        <w:textAlignment w:val="baseline"/>
        <w:rPr>
          <w:rFonts w:ascii="Times New Roman" w:eastAsia="Times New Roman" w:hAnsi="Times New Roman" w:cs="Times New Roman"/>
          <w:sz w:val="24"/>
          <w:szCs w:val="24"/>
          <w:lang w:eastAsia="es-ES"/>
        </w:rPr>
      </w:pPr>
      <w:r w:rsidRPr="007F50FF">
        <w:rPr>
          <w:rFonts w:ascii="Times New Roman" w:hAnsi="Times New Roman" w:cs="Times New Roman"/>
          <w:smallCaps/>
          <w:sz w:val="24"/>
          <w:szCs w:val="24"/>
          <w:shd w:val="clear" w:color="auto" w:fill="FFFFFF"/>
          <w:lang w:val="es-ES"/>
        </w:rPr>
        <w:t>Escobar</w:t>
      </w:r>
      <w:r w:rsidRPr="007F50FF">
        <w:rPr>
          <w:rFonts w:ascii="Times New Roman" w:hAnsi="Times New Roman" w:cs="Times New Roman"/>
          <w:sz w:val="24"/>
          <w:szCs w:val="24"/>
          <w:shd w:val="clear" w:color="auto" w:fill="FFFFFF"/>
          <w:lang w:val="es-ES"/>
        </w:rPr>
        <w:t xml:space="preserve">, Mario (2016). </w:t>
      </w:r>
      <w:r w:rsidRPr="007F50FF">
        <w:rPr>
          <w:rFonts w:ascii="Times New Roman" w:hAnsi="Times New Roman" w:cs="Times New Roman"/>
          <w:i/>
          <w:sz w:val="24"/>
          <w:szCs w:val="24"/>
          <w:shd w:val="clear" w:color="auto" w:fill="FFFFFF"/>
          <w:lang w:val="es-ES"/>
        </w:rPr>
        <w:t>Gernika: Historia, amor y suspense</w:t>
      </w:r>
      <w:r w:rsidRPr="007F50FF">
        <w:rPr>
          <w:rFonts w:ascii="Times New Roman" w:hAnsi="Times New Roman" w:cs="Times New Roman"/>
          <w:sz w:val="24"/>
          <w:szCs w:val="24"/>
          <w:shd w:val="clear" w:color="auto" w:fill="FFFFFF"/>
          <w:lang w:val="es-ES"/>
        </w:rPr>
        <w:t xml:space="preserve"> [</w:t>
      </w:r>
      <w:proofErr w:type="spellStart"/>
      <w:r w:rsidRPr="007F50FF">
        <w:rPr>
          <w:rFonts w:ascii="Times New Roman" w:hAnsi="Times New Roman" w:cs="Times New Roman"/>
          <w:sz w:val="24"/>
          <w:szCs w:val="24"/>
          <w:shd w:val="clear" w:color="auto" w:fill="FFFFFF"/>
          <w:lang w:val="es-ES"/>
        </w:rPr>
        <w:t>EPub</w:t>
      </w:r>
      <w:proofErr w:type="spellEnd"/>
      <w:r w:rsidRPr="007F50FF">
        <w:rPr>
          <w:rFonts w:ascii="Times New Roman" w:hAnsi="Times New Roman" w:cs="Times New Roman"/>
          <w:sz w:val="24"/>
          <w:szCs w:val="24"/>
          <w:shd w:val="clear" w:color="auto" w:fill="FFFFFF"/>
          <w:lang w:val="es-ES"/>
        </w:rPr>
        <w:t xml:space="preserve">]. </w:t>
      </w:r>
      <w:r w:rsidRPr="007F50FF">
        <w:rPr>
          <w:rFonts w:ascii="Times New Roman" w:hAnsi="Times New Roman" w:cs="Times New Roman"/>
          <w:sz w:val="24"/>
          <w:szCs w:val="24"/>
          <w:shd w:val="clear" w:color="auto" w:fill="FFFFFF"/>
        </w:rPr>
        <w:t>Madrid: publicado independientemente.</w:t>
      </w:r>
    </w:p>
    <w:p w14:paraId="37FE4B60" w14:textId="77777777" w:rsidR="00EA3B34" w:rsidRPr="00077399" w:rsidRDefault="00EA3B34" w:rsidP="00EA3B34">
      <w:pPr>
        <w:shd w:val="clear" w:color="auto" w:fill="FFFFFF"/>
        <w:spacing w:after="0" w:line="240" w:lineRule="auto"/>
        <w:ind w:hanging="284"/>
        <w:jc w:val="both"/>
        <w:textAlignment w:val="baseline"/>
        <w:rPr>
          <w:rFonts w:ascii="Times New Roman" w:hAnsi="Times New Roman" w:cs="Times New Roman"/>
          <w:sz w:val="24"/>
          <w:szCs w:val="24"/>
          <w:shd w:val="clear" w:color="auto" w:fill="FFFFFF"/>
        </w:rPr>
      </w:pPr>
    </w:p>
    <w:p w14:paraId="7CD58180" w14:textId="77777777" w:rsidR="006D46E2" w:rsidRPr="007F50FF" w:rsidRDefault="006D46E2" w:rsidP="00EA3B34">
      <w:pPr>
        <w:numPr>
          <w:ilvl w:val="0"/>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Capítulo de libro:</w:t>
      </w:r>
    </w:p>
    <w:p w14:paraId="25D60D34" w14:textId="77777777" w:rsidR="006D46E2" w:rsidRPr="007F50FF" w:rsidRDefault="006D46E2" w:rsidP="00EA3B34">
      <w:pPr>
        <w:shd w:val="clear" w:color="auto" w:fill="FFFFFF"/>
        <w:spacing w:after="0" w:line="240" w:lineRule="auto"/>
        <w:jc w:val="both"/>
        <w:textAlignment w:val="baseline"/>
        <w:rPr>
          <w:rFonts w:ascii="Times New Roman" w:eastAsia="Times New Roman" w:hAnsi="Times New Roman" w:cs="Times New Roman"/>
          <w:sz w:val="24"/>
          <w:szCs w:val="24"/>
          <w:lang w:val="es-ES" w:eastAsia="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y </w:t>
      </w: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(año). “Título del capítulo”. En N. N. Apellido(s) (ed./coord.), </w:t>
      </w:r>
      <w:r w:rsidRPr="007F50FF">
        <w:rPr>
          <w:rFonts w:ascii="Times New Roman" w:eastAsia="Times New Roman" w:hAnsi="Times New Roman" w:cs="Times New Roman"/>
          <w:i/>
          <w:sz w:val="24"/>
          <w:szCs w:val="24"/>
          <w:lang w:val="es-ES" w:eastAsia="es-ES"/>
        </w:rPr>
        <w:t>Título del libro</w:t>
      </w:r>
      <w:r w:rsidRPr="007F50FF">
        <w:rPr>
          <w:rFonts w:ascii="Times New Roman" w:eastAsia="Times New Roman" w:hAnsi="Times New Roman" w:cs="Times New Roman"/>
          <w:sz w:val="24"/>
          <w:szCs w:val="24"/>
          <w:lang w:val="es-ES" w:eastAsia="es-ES"/>
        </w:rPr>
        <w:t xml:space="preserve"> (pp. </w:t>
      </w:r>
      <w:proofErr w:type="spellStart"/>
      <w:r w:rsidRPr="007F50FF">
        <w:rPr>
          <w:rFonts w:ascii="Times New Roman" w:eastAsia="Times New Roman" w:hAnsi="Times New Roman" w:cs="Times New Roman"/>
          <w:sz w:val="24"/>
          <w:szCs w:val="24"/>
          <w:lang w:val="es-ES" w:eastAsia="es-ES"/>
        </w:rPr>
        <w:t>nn-nn</w:t>
      </w:r>
      <w:proofErr w:type="spellEnd"/>
      <w:r w:rsidRPr="007F50FF">
        <w:rPr>
          <w:rFonts w:ascii="Times New Roman" w:eastAsia="Times New Roman" w:hAnsi="Times New Roman" w:cs="Times New Roman"/>
          <w:sz w:val="24"/>
          <w:szCs w:val="24"/>
          <w:lang w:val="es-ES" w:eastAsia="es-ES"/>
        </w:rPr>
        <w:t>). Ciudad: Editorial.</w:t>
      </w:r>
    </w:p>
    <w:p w14:paraId="6E56C6E2" w14:textId="63323F98" w:rsidR="006D46E2" w:rsidRPr="007F50FF" w:rsidRDefault="006D46E2" w:rsidP="00EA3B34">
      <w:pPr>
        <w:shd w:val="clear" w:color="auto" w:fill="FFFFFF"/>
        <w:spacing w:after="0" w:line="240" w:lineRule="auto"/>
        <w:jc w:val="both"/>
        <w:textAlignment w:val="baseline"/>
        <w:rPr>
          <w:rFonts w:ascii="Times New Roman" w:hAnsi="Times New Roman" w:cs="Times New Roman"/>
          <w:sz w:val="24"/>
          <w:szCs w:val="24"/>
        </w:rPr>
      </w:pPr>
      <w:r w:rsidRPr="007F50FF">
        <w:rPr>
          <w:rFonts w:ascii="Times New Roman" w:hAnsi="Times New Roman" w:cs="Times New Roman"/>
          <w:smallCaps/>
          <w:sz w:val="24"/>
          <w:szCs w:val="24"/>
          <w:lang w:val="es-ES"/>
        </w:rPr>
        <w:t>Jackson</w:t>
      </w:r>
      <w:r w:rsidRPr="007F50FF">
        <w:rPr>
          <w:rFonts w:ascii="Times New Roman" w:hAnsi="Times New Roman" w:cs="Times New Roman"/>
          <w:sz w:val="24"/>
          <w:szCs w:val="24"/>
          <w:lang w:val="es-ES"/>
        </w:rPr>
        <w:t xml:space="preserve">, Martín A. (1983). “El historiador y el cine”. En J. Romaguera y E. </w:t>
      </w:r>
      <w:proofErr w:type="spellStart"/>
      <w:r w:rsidRPr="007F50FF">
        <w:rPr>
          <w:rFonts w:ascii="Times New Roman" w:hAnsi="Times New Roman" w:cs="Times New Roman"/>
          <w:sz w:val="24"/>
          <w:szCs w:val="24"/>
          <w:lang w:val="es-ES"/>
        </w:rPr>
        <w:t>Riambau</w:t>
      </w:r>
      <w:proofErr w:type="spellEnd"/>
      <w:r w:rsidRPr="007F50FF">
        <w:rPr>
          <w:rFonts w:ascii="Times New Roman" w:hAnsi="Times New Roman" w:cs="Times New Roman"/>
          <w:sz w:val="24"/>
          <w:szCs w:val="24"/>
          <w:lang w:val="es-ES"/>
        </w:rPr>
        <w:t xml:space="preserve"> (eds.), </w:t>
      </w:r>
      <w:r w:rsidRPr="007F50FF">
        <w:rPr>
          <w:rFonts w:ascii="Times New Roman" w:hAnsi="Times New Roman" w:cs="Times New Roman"/>
          <w:i/>
          <w:sz w:val="24"/>
          <w:szCs w:val="24"/>
          <w:lang w:val="es-ES"/>
        </w:rPr>
        <w:t xml:space="preserve">La historia del cine </w:t>
      </w:r>
      <w:r w:rsidRPr="007F50FF">
        <w:rPr>
          <w:rFonts w:ascii="Times New Roman" w:hAnsi="Times New Roman" w:cs="Times New Roman"/>
          <w:sz w:val="24"/>
          <w:szCs w:val="24"/>
          <w:lang w:val="es-ES"/>
        </w:rPr>
        <w:t>(pp. 207-220).</w:t>
      </w:r>
      <w:r w:rsidRPr="007F50FF">
        <w:rPr>
          <w:rFonts w:ascii="Times New Roman" w:hAnsi="Times New Roman" w:cs="Times New Roman"/>
          <w:i/>
          <w:sz w:val="24"/>
          <w:szCs w:val="24"/>
          <w:lang w:val="es-ES"/>
        </w:rPr>
        <w:t xml:space="preserve"> </w:t>
      </w:r>
      <w:r w:rsidRPr="007F50FF">
        <w:rPr>
          <w:rFonts w:ascii="Times New Roman" w:hAnsi="Times New Roman" w:cs="Times New Roman"/>
          <w:sz w:val="24"/>
          <w:szCs w:val="24"/>
        </w:rPr>
        <w:t>Barcelona: Fontarama.</w:t>
      </w:r>
    </w:p>
    <w:p w14:paraId="1218C411" w14:textId="77777777" w:rsidR="006D46E2" w:rsidRPr="007F50FF" w:rsidRDefault="006D46E2" w:rsidP="00EA3B34">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Artículo de revista:</w:t>
      </w:r>
    </w:p>
    <w:p w14:paraId="5B266C4F" w14:textId="77777777" w:rsidR="006D46E2" w:rsidRPr="007F50FF" w:rsidRDefault="006D46E2" w:rsidP="00EA3B34">
      <w:p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val="es-ES" w:eastAsia="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w:t>
      </w: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y </w:t>
      </w: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(año). “Título del artículo”. </w:t>
      </w:r>
      <w:r w:rsidRPr="007F50FF">
        <w:rPr>
          <w:rFonts w:ascii="Times New Roman" w:eastAsia="Times New Roman" w:hAnsi="Times New Roman" w:cs="Times New Roman"/>
          <w:i/>
          <w:sz w:val="24"/>
          <w:szCs w:val="24"/>
          <w:lang w:val="es-ES" w:eastAsia="es-ES"/>
        </w:rPr>
        <w:t>Título de la revista</w:t>
      </w:r>
      <w:r w:rsidRPr="007F50FF">
        <w:rPr>
          <w:rFonts w:ascii="Times New Roman" w:eastAsia="Times New Roman" w:hAnsi="Times New Roman" w:cs="Times New Roman"/>
          <w:sz w:val="24"/>
          <w:szCs w:val="24"/>
          <w:lang w:val="es-ES" w:eastAsia="es-ES"/>
        </w:rPr>
        <w:t xml:space="preserve">, volumen(número), pp. </w:t>
      </w:r>
      <w:proofErr w:type="spellStart"/>
      <w:r w:rsidRPr="007F50FF">
        <w:rPr>
          <w:rFonts w:ascii="Times New Roman" w:eastAsia="Times New Roman" w:hAnsi="Times New Roman" w:cs="Times New Roman"/>
          <w:sz w:val="24"/>
          <w:szCs w:val="24"/>
          <w:lang w:val="es-ES" w:eastAsia="es-ES"/>
        </w:rPr>
        <w:t>nn-nn</w:t>
      </w:r>
      <w:proofErr w:type="spellEnd"/>
      <w:r w:rsidRPr="007F50FF">
        <w:rPr>
          <w:rFonts w:ascii="Times New Roman" w:eastAsia="Times New Roman" w:hAnsi="Times New Roman" w:cs="Times New Roman"/>
          <w:sz w:val="24"/>
          <w:szCs w:val="24"/>
          <w:lang w:val="es-ES" w:eastAsia="es-ES"/>
        </w:rPr>
        <w:t>.</w:t>
      </w:r>
    </w:p>
    <w:p w14:paraId="6C15EC03" w14:textId="77777777" w:rsidR="006D46E2" w:rsidRPr="007F50FF" w:rsidRDefault="006D46E2" w:rsidP="00EA3B34">
      <w:pPr>
        <w:shd w:val="clear" w:color="auto" w:fill="FFFFFF"/>
        <w:spacing w:after="0" w:line="240" w:lineRule="auto"/>
        <w:ind w:left="284" w:hanging="284"/>
        <w:jc w:val="both"/>
        <w:textAlignment w:val="baseline"/>
        <w:rPr>
          <w:rFonts w:ascii="Times New Roman" w:eastAsia="Times New Roman" w:hAnsi="Times New Roman" w:cs="Times New Roman"/>
          <w:spacing w:val="2"/>
          <w:sz w:val="24"/>
          <w:szCs w:val="24"/>
          <w:lang w:val="en-US" w:eastAsia="es-ES"/>
        </w:rPr>
      </w:pPr>
      <w:r w:rsidRPr="007F50FF">
        <w:rPr>
          <w:rFonts w:ascii="Times New Roman" w:eastAsia="Times New Roman" w:hAnsi="Times New Roman" w:cs="Times New Roman"/>
          <w:smallCaps/>
          <w:spacing w:val="2"/>
          <w:sz w:val="24"/>
          <w:szCs w:val="24"/>
          <w:lang w:val="en-US" w:eastAsia="es-ES"/>
        </w:rPr>
        <w:t>Bezuidenhout</w:t>
      </w:r>
      <w:r w:rsidRPr="007F50FF">
        <w:rPr>
          <w:rFonts w:ascii="Times New Roman" w:eastAsia="Times New Roman" w:hAnsi="Times New Roman" w:cs="Times New Roman"/>
          <w:spacing w:val="2"/>
          <w:sz w:val="24"/>
          <w:szCs w:val="24"/>
          <w:lang w:val="en-US" w:eastAsia="es-ES"/>
        </w:rPr>
        <w:t xml:space="preserve">, Anne (2006). “Consciousness and Language (review)”. </w:t>
      </w:r>
      <w:r w:rsidRPr="007F50FF">
        <w:rPr>
          <w:rFonts w:ascii="Times New Roman" w:eastAsia="Times New Roman" w:hAnsi="Times New Roman" w:cs="Times New Roman"/>
          <w:i/>
          <w:spacing w:val="2"/>
          <w:sz w:val="24"/>
          <w:szCs w:val="24"/>
          <w:lang w:val="en-US" w:eastAsia="es-ES"/>
        </w:rPr>
        <w:t>Language</w:t>
      </w:r>
      <w:r w:rsidRPr="007F50FF">
        <w:rPr>
          <w:rFonts w:ascii="Times New Roman" w:eastAsia="Times New Roman" w:hAnsi="Times New Roman" w:cs="Times New Roman"/>
          <w:spacing w:val="2"/>
          <w:sz w:val="24"/>
          <w:szCs w:val="24"/>
          <w:lang w:val="en-US" w:eastAsia="es-ES"/>
        </w:rPr>
        <w:t>, 82(4), pp. 930- 934.</w:t>
      </w:r>
    </w:p>
    <w:p w14:paraId="200C1CB6" w14:textId="77777777" w:rsidR="006D46E2" w:rsidRPr="007F50FF" w:rsidRDefault="006D46E2" w:rsidP="00EA3B34">
      <w:pPr>
        <w:pStyle w:val="Normal1"/>
        <w:shd w:val="clear" w:color="auto" w:fill="FFFFFF"/>
        <w:spacing w:before="0" w:beforeAutospacing="0" w:after="0" w:afterAutospacing="0"/>
        <w:ind w:left="284" w:hanging="284"/>
        <w:jc w:val="both"/>
        <w:textAlignment w:val="baseline"/>
        <w:rPr>
          <w:lang w:val="en-US"/>
        </w:rPr>
      </w:pPr>
      <w:proofErr w:type="spellStart"/>
      <w:r w:rsidRPr="007F50FF">
        <w:rPr>
          <w:smallCaps/>
          <w:lang w:val="en-US"/>
        </w:rPr>
        <w:t>Karuppath</w:t>
      </w:r>
      <w:proofErr w:type="spellEnd"/>
      <w:r w:rsidRPr="007F50FF">
        <w:rPr>
          <w:lang w:val="en-US"/>
        </w:rPr>
        <w:t xml:space="preserve">, </w:t>
      </w:r>
      <w:proofErr w:type="spellStart"/>
      <w:r w:rsidRPr="007F50FF">
        <w:rPr>
          <w:lang w:val="en-US"/>
        </w:rPr>
        <w:t>Narayanankutty</w:t>
      </w:r>
      <w:proofErr w:type="spellEnd"/>
      <w:r w:rsidRPr="007F50FF">
        <w:rPr>
          <w:lang w:val="en-US"/>
        </w:rPr>
        <w:t xml:space="preserve"> y </w:t>
      </w:r>
      <w:proofErr w:type="spellStart"/>
      <w:r w:rsidRPr="007F50FF">
        <w:rPr>
          <w:smallCaps/>
          <w:lang w:val="en-US"/>
        </w:rPr>
        <w:t>Panajikunnath</w:t>
      </w:r>
      <w:proofErr w:type="spellEnd"/>
      <w:r w:rsidRPr="007F50FF">
        <w:rPr>
          <w:lang w:val="en-US"/>
        </w:rPr>
        <w:t xml:space="preserve">, </w:t>
      </w:r>
      <w:proofErr w:type="spellStart"/>
      <w:r w:rsidRPr="007F50FF">
        <w:rPr>
          <w:lang w:val="en-US"/>
        </w:rPr>
        <w:t>Achuthan</w:t>
      </w:r>
      <w:proofErr w:type="spellEnd"/>
      <w:r w:rsidRPr="007F50FF">
        <w:rPr>
          <w:lang w:val="en-US"/>
        </w:rPr>
        <w:t xml:space="preserve"> (2010). “Quantum Nonlocality, Einstein – </w:t>
      </w:r>
      <w:proofErr w:type="spellStart"/>
      <w:r w:rsidRPr="007F50FF">
        <w:rPr>
          <w:lang w:val="en-US"/>
        </w:rPr>
        <w:t>Podolsky</w:t>
      </w:r>
      <w:proofErr w:type="spellEnd"/>
      <w:r w:rsidRPr="007F50FF">
        <w:rPr>
          <w:lang w:val="en-US"/>
        </w:rPr>
        <w:t xml:space="preserve"> Rosen Argument and Consciousness”. </w:t>
      </w:r>
      <w:proofErr w:type="spellStart"/>
      <w:r w:rsidRPr="007F50FF">
        <w:rPr>
          <w:i/>
          <w:lang w:val="en-US"/>
        </w:rPr>
        <w:t>NeuroQuantology</w:t>
      </w:r>
      <w:proofErr w:type="spellEnd"/>
      <w:r w:rsidRPr="007F50FF">
        <w:rPr>
          <w:lang w:val="en-US"/>
        </w:rPr>
        <w:t>, 8(2), pp. 231-236.</w:t>
      </w:r>
    </w:p>
    <w:p w14:paraId="6A1158BF" w14:textId="19BE8615" w:rsidR="006D46E2" w:rsidRPr="007F50FF" w:rsidRDefault="006D46E2" w:rsidP="00EA3B34">
      <w:pPr>
        <w:pStyle w:val="Normal1"/>
        <w:shd w:val="clear" w:color="auto" w:fill="FFFFFF"/>
        <w:spacing w:before="0" w:beforeAutospacing="0" w:after="0" w:afterAutospacing="0"/>
        <w:ind w:left="284" w:hanging="284"/>
        <w:jc w:val="both"/>
        <w:textAlignment w:val="baseline"/>
        <w:rPr>
          <w:spacing w:val="2"/>
          <w:lang w:val="en-US"/>
        </w:rPr>
      </w:pPr>
      <w:proofErr w:type="spellStart"/>
      <w:r w:rsidRPr="007F50FF">
        <w:rPr>
          <w:smallCaps/>
          <w:lang w:val="en-US"/>
        </w:rPr>
        <w:t>Tuszynski</w:t>
      </w:r>
      <w:proofErr w:type="spellEnd"/>
      <w:r w:rsidRPr="007F50FF">
        <w:rPr>
          <w:lang w:val="en-US"/>
        </w:rPr>
        <w:t xml:space="preserve">, Jack; </w:t>
      </w:r>
      <w:proofErr w:type="spellStart"/>
      <w:r w:rsidRPr="007F50FF">
        <w:rPr>
          <w:smallCaps/>
          <w:lang w:val="en-US"/>
        </w:rPr>
        <w:t>Sataric</w:t>
      </w:r>
      <w:proofErr w:type="spellEnd"/>
      <w:r w:rsidRPr="007F50FF">
        <w:rPr>
          <w:lang w:val="en-US"/>
        </w:rPr>
        <w:t xml:space="preserve">, </w:t>
      </w:r>
      <w:proofErr w:type="spellStart"/>
      <w:r w:rsidRPr="007F50FF">
        <w:rPr>
          <w:lang w:val="en-US"/>
        </w:rPr>
        <w:t>Miljko</w:t>
      </w:r>
      <w:proofErr w:type="spellEnd"/>
      <w:r w:rsidRPr="007F50FF">
        <w:rPr>
          <w:lang w:val="en-US"/>
        </w:rPr>
        <w:t xml:space="preserve"> V.; </w:t>
      </w:r>
      <w:proofErr w:type="spellStart"/>
      <w:r w:rsidRPr="007F50FF">
        <w:rPr>
          <w:smallCaps/>
          <w:lang w:val="en-US"/>
        </w:rPr>
        <w:t>Portet</w:t>
      </w:r>
      <w:proofErr w:type="spellEnd"/>
      <w:r w:rsidRPr="007F50FF">
        <w:rPr>
          <w:lang w:val="en-US"/>
        </w:rPr>
        <w:t xml:space="preserve">, </w:t>
      </w:r>
      <w:proofErr w:type="spellStart"/>
      <w:r w:rsidRPr="007F50FF">
        <w:rPr>
          <w:lang w:val="en-US"/>
        </w:rPr>
        <w:t>Stéphanie</w:t>
      </w:r>
      <w:proofErr w:type="spellEnd"/>
      <w:r w:rsidRPr="007F50FF">
        <w:rPr>
          <w:lang w:val="en-US"/>
        </w:rPr>
        <w:t xml:space="preserve"> y </w:t>
      </w:r>
      <w:r w:rsidRPr="007F50FF">
        <w:rPr>
          <w:smallCaps/>
          <w:lang w:val="en-US"/>
        </w:rPr>
        <w:t>Dixon</w:t>
      </w:r>
      <w:r w:rsidRPr="007F50FF">
        <w:rPr>
          <w:lang w:val="en-US"/>
        </w:rPr>
        <w:t xml:space="preserve">, John M. (2005). </w:t>
      </w:r>
      <w:r w:rsidRPr="007F50FF">
        <w:rPr>
          <w:lang w:val="en-GB"/>
        </w:rPr>
        <w:t>“</w:t>
      </w:r>
      <w:r w:rsidRPr="007F50FF">
        <w:rPr>
          <w:lang w:val="en-US"/>
        </w:rPr>
        <w:t xml:space="preserve">Physical interpretation of </w:t>
      </w:r>
      <w:r w:rsidRPr="007F50FF">
        <w:rPr>
          <w:spacing w:val="2"/>
          <w:lang w:val="en-US"/>
        </w:rPr>
        <w:t xml:space="preserve">microtubule self-organization in gravitational fields”. </w:t>
      </w:r>
      <w:r w:rsidRPr="007F50FF">
        <w:rPr>
          <w:i/>
          <w:spacing w:val="2"/>
          <w:lang w:val="en-US"/>
        </w:rPr>
        <w:t>Physics Letters</w:t>
      </w:r>
      <w:r w:rsidRPr="007F50FF">
        <w:rPr>
          <w:spacing w:val="2"/>
          <w:lang w:val="en-US"/>
        </w:rPr>
        <w:t>, 340(1-4), pp. 175-180.</w:t>
      </w:r>
    </w:p>
    <w:p w14:paraId="368677AC" w14:textId="77777777" w:rsidR="006D46E2" w:rsidRPr="007F50FF" w:rsidRDefault="006D46E2" w:rsidP="007F50FF">
      <w:pPr>
        <w:pStyle w:val="Prrafodelista"/>
        <w:numPr>
          <w:ilvl w:val="0"/>
          <w:numId w:val="9"/>
        </w:numPr>
        <w:shd w:val="clear" w:color="auto" w:fill="FFFFFF"/>
        <w:spacing w:after="0" w:line="360" w:lineRule="auto"/>
        <w:ind w:left="426"/>
        <w:contextualSpacing w:val="0"/>
        <w:jc w:val="both"/>
        <w:textAlignment w:val="baseline"/>
        <w:rPr>
          <w:rFonts w:ascii="Times New Roman" w:hAnsi="Times New Roman" w:cs="Times New Roman"/>
          <w:sz w:val="24"/>
          <w:szCs w:val="24"/>
          <w:shd w:val="clear" w:color="auto" w:fill="FFFFFF"/>
        </w:rPr>
      </w:pPr>
      <w:r w:rsidRPr="007F50FF">
        <w:rPr>
          <w:rFonts w:ascii="Times New Roman" w:eastAsia="Times New Roman" w:hAnsi="Times New Roman" w:cs="Times New Roman"/>
          <w:b/>
          <w:sz w:val="24"/>
          <w:szCs w:val="24"/>
          <w:lang w:eastAsia="es-ES"/>
        </w:rPr>
        <w:t>Periódico:</w:t>
      </w:r>
    </w:p>
    <w:p w14:paraId="5FA9C49E" w14:textId="77777777" w:rsidR="006D46E2" w:rsidRPr="007F50FF" w:rsidRDefault="006D46E2" w:rsidP="00EA3B34">
      <w:pPr>
        <w:shd w:val="clear" w:color="auto" w:fill="FFFFFF"/>
        <w:spacing w:after="0" w:line="240" w:lineRule="auto"/>
        <w:ind w:left="284" w:hanging="284"/>
        <w:jc w:val="both"/>
        <w:textAlignment w:val="baseline"/>
        <w:rPr>
          <w:rFonts w:ascii="Times New Roman" w:hAnsi="Times New Roman" w:cs="Times New Roman"/>
          <w:sz w:val="24"/>
          <w:szCs w:val="24"/>
          <w:shd w:val="clear" w:color="auto" w:fill="FFFFFF"/>
          <w:lang w:val="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w:t>
      </w:r>
      <w:r w:rsidRPr="007F50FF">
        <w:rPr>
          <w:rFonts w:ascii="Times New Roman" w:hAnsi="Times New Roman" w:cs="Times New Roman"/>
          <w:sz w:val="24"/>
          <w:szCs w:val="24"/>
          <w:shd w:val="clear" w:color="auto" w:fill="FFFFFF"/>
          <w:lang w:val="es-ES"/>
        </w:rPr>
        <w:t>(fecha). “Título del artículo”.</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hAnsi="Times New Roman" w:cs="Times New Roman"/>
          <w:i/>
          <w:iCs/>
          <w:sz w:val="24"/>
          <w:szCs w:val="24"/>
          <w:bdr w:val="none" w:sz="0" w:space="0" w:color="auto" w:frame="1"/>
          <w:shd w:val="clear" w:color="auto" w:fill="FFFFFF"/>
          <w:lang w:val="es-ES"/>
        </w:rPr>
        <w:t>Nombre del periódico</w:t>
      </w:r>
      <w:r w:rsidRPr="007F50FF">
        <w:rPr>
          <w:rFonts w:ascii="Times New Roman" w:hAnsi="Times New Roman" w:cs="Times New Roman"/>
          <w:sz w:val="24"/>
          <w:szCs w:val="24"/>
          <w:shd w:val="clear" w:color="auto" w:fill="FFFFFF"/>
          <w:lang w:val="es-ES"/>
        </w:rPr>
        <w:t xml:space="preserve">, pp. </w:t>
      </w:r>
      <w:proofErr w:type="spellStart"/>
      <w:r w:rsidRPr="007F50FF">
        <w:rPr>
          <w:rFonts w:ascii="Times New Roman" w:hAnsi="Times New Roman" w:cs="Times New Roman"/>
          <w:sz w:val="24"/>
          <w:szCs w:val="24"/>
          <w:shd w:val="clear" w:color="auto" w:fill="FFFFFF"/>
          <w:lang w:val="es-ES"/>
        </w:rPr>
        <w:t>nn-nn</w:t>
      </w:r>
      <w:proofErr w:type="spellEnd"/>
      <w:r w:rsidRPr="007F50FF">
        <w:rPr>
          <w:rFonts w:ascii="Times New Roman" w:hAnsi="Times New Roman" w:cs="Times New Roman"/>
          <w:sz w:val="24"/>
          <w:szCs w:val="24"/>
          <w:shd w:val="clear" w:color="auto" w:fill="FFFFFF"/>
          <w:lang w:val="es-ES"/>
        </w:rPr>
        <w:t>.</w:t>
      </w:r>
    </w:p>
    <w:p w14:paraId="3195A0D9" w14:textId="3D2AA1A1" w:rsidR="006D46E2" w:rsidRPr="007F50FF" w:rsidRDefault="006D46E2" w:rsidP="00EA3B34">
      <w:pPr>
        <w:shd w:val="clear" w:color="auto" w:fill="FFFFFF"/>
        <w:spacing w:after="0" w:line="240" w:lineRule="auto"/>
        <w:ind w:left="284" w:hanging="284"/>
        <w:jc w:val="both"/>
        <w:textAlignment w:val="baseline"/>
        <w:rPr>
          <w:rFonts w:ascii="Times New Roman" w:hAnsi="Times New Roman" w:cs="Times New Roman"/>
          <w:sz w:val="24"/>
          <w:szCs w:val="24"/>
          <w:shd w:val="clear" w:color="auto" w:fill="FFFFFF"/>
        </w:rPr>
      </w:pPr>
      <w:r w:rsidRPr="007F50FF">
        <w:rPr>
          <w:rFonts w:ascii="Times New Roman" w:hAnsi="Times New Roman" w:cs="Times New Roman"/>
          <w:smallCaps/>
          <w:sz w:val="24"/>
          <w:szCs w:val="24"/>
          <w:shd w:val="clear" w:color="auto" w:fill="FFFFFF"/>
          <w:lang w:val="es-ES"/>
        </w:rPr>
        <w:t>Manrique</w:t>
      </w:r>
      <w:r w:rsidRPr="007F50FF">
        <w:rPr>
          <w:rFonts w:ascii="Times New Roman" w:hAnsi="Times New Roman" w:cs="Times New Roman"/>
          <w:sz w:val="24"/>
          <w:szCs w:val="24"/>
          <w:shd w:val="clear" w:color="auto" w:fill="FFFFFF"/>
          <w:lang w:val="es-ES"/>
        </w:rPr>
        <w:t xml:space="preserve"> </w:t>
      </w:r>
      <w:r w:rsidRPr="007F50FF">
        <w:rPr>
          <w:rFonts w:ascii="Times New Roman" w:hAnsi="Times New Roman" w:cs="Times New Roman"/>
          <w:smallCaps/>
          <w:sz w:val="24"/>
          <w:szCs w:val="24"/>
          <w:shd w:val="clear" w:color="auto" w:fill="FFFFFF"/>
          <w:lang w:val="es-ES"/>
        </w:rPr>
        <w:t>Grisales</w:t>
      </w:r>
      <w:r w:rsidRPr="007F50FF">
        <w:rPr>
          <w:rFonts w:ascii="Times New Roman" w:hAnsi="Times New Roman" w:cs="Times New Roman"/>
          <w:sz w:val="24"/>
          <w:szCs w:val="24"/>
          <w:shd w:val="clear" w:color="auto" w:fill="FFFFFF"/>
          <w:lang w:val="es-ES"/>
        </w:rPr>
        <w:t>, Jorge (14 de noviembre de 2010). “La bestia que se tragó Armero”.</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hAnsi="Times New Roman" w:cs="Times New Roman"/>
          <w:i/>
          <w:iCs/>
          <w:sz w:val="24"/>
          <w:szCs w:val="24"/>
          <w:bdr w:val="none" w:sz="0" w:space="0" w:color="auto" w:frame="1"/>
          <w:shd w:val="clear" w:color="auto" w:fill="FFFFFF"/>
        </w:rPr>
        <w:t>El Espectador</w:t>
      </w:r>
      <w:r w:rsidRPr="007F50FF">
        <w:rPr>
          <w:rFonts w:ascii="Times New Roman" w:hAnsi="Times New Roman" w:cs="Times New Roman"/>
          <w:sz w:val="24"/>
          <w:szCs w:val="24"/>
          <w:shd w:val="clear" w:color="auto" w:fill="FFFFFF"/>
        </w:rPr>
        <w:t>, pp. 16-17.</w:t>
      </w:r>
    </w:p>
    <w:p w14:paraId="15B3B32C" w14:textId="77777777" w:rsidR="006D46E2" w:rsidRPr="007F50FF" w:rsidRDefault="006D46E2" w:rsidP="00EA3B34">
      <w:pPr>
        <w:pStyle w:val="Prrafodelista"/>
        <w:numPr>
          <w:ilvl w:val="0"/>
          <w:numId w:val="9"/>
        </w:numPr>
        <w:shd w:val="clear" w:color="auto" w:fill="FFFFFF"/>
        <w:spacing w:after="0" w:line="240" w:lineRule="auto"/>
        <w:ind w:left="284" w:hanging="284"/>
        <w:contextualSpacing w:val="0"/>
        <w:jc w:val="both"/>
        <w:textAlignment w:val="baseline"/>
        <w:rPr>
          <w:rFonts w:ascii="Times New Roman" w:hAnsi="Times New Roman" w:cs="Times New Roman"/>
          <w:b/>
          <w:bCs/>
          <w:sz w:val="24"/>
          <w:szCs w:val="24"/>
          <w:shd w:val="clear" w:color="auto" w:fill="FFFFFF"/>
          <w:lang w:val="es-ES"/>
        </w:rPr>
      </w:pPr>
      <w:r w:rsidRPr="007F50FF">
        <w:rPr>
          <w:rFonts w:ascii="Times New Roman" w:hAnsi="Times New Roman" w:cs="Times New Roman"/>
          <w:b/>
          <w:bCs/>
          <w:sz w:val="24"/>
          <w:szCs w:val="24"/>
          <w:shd w:val="clear" w:color="auto" w:fill="FFFFFF"/>
          <w:lang w:val="es-ES"/>
        </w:rPr>
        <w:t>Artículo de periódico sin autor:</w:t>
      </w:r>
    </w:p>
    <w:p w14:paraId="29ED6EC9" w14:textId="77777777" w:rsidR="006D46E2" w:rsidRPr="007F50FF" w:rsidRDefault="006D46E2" w:rsidP="00EA3B34">
      <w:pPr>
        <w:shd w:val="clear" w:color="auto" w:fill="FFFFFF"/>
        <w:spacing w:after="0" w:line="240" w:lineRule="auto"/>
        <w:ind w:left="284" w:hanging="284"/>
        <w:jc w:val="both"/>
        <w:textAlignment w:val="baseline"/>
        <w:rPr>
          <w:rFonts w:ascii="Times New Roman" w:hAnsi="Times New Roman" w:cs="Times New Roman"/>
          <w:sz w:val="24"/>
          <w:szCs w:val="24"/>
          <w:shd w:val="clear" w:color="auto" w:fill="FFFFFF"/>
        </w:rPr>
      </w:pPr>
      <w:r w:rsidRPr="007F50FF">
        <w:rPr>
          <w:rFonts w:ascii="Times New Roman" w:hAnsi="Times New Roman" w:cs="Times New Roman"/>
          <w:sz w:val="24"/>
          <w:szCs w:val="24"/>
          <w:shd w:val="clear" w:color="auto" w:fill="FFFFFF"/>
          <w:lang w:val="es-ES"/>
        </w:rPr>
        <w:lastRenderedPageBreak/>
        <w:t>“Drogas genéricas” (25 de septiembre de 2010).</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hAnsi="Times New Roman" w:cs="Times New Roman"/>
          <w:i/>
          <w:iCs/>
          <w:sz w:val="24"/>
          <w:szCs w:val="24"/>
          <w:bdr w:val="none" w:sz="0" w:space="0" w:color="auto" w:frame="1"/>
          <w:shd w:val="clear" w:color="auto" w:fill="FFFFFF"/>
        </w:rPr>
        <w:t>El Tiempo</w:t>
      </w:r>
      <w:r w:rsidRPr="007F50FF">
        <w:rPr>
          <w:rFonts w:ascii="Times New Roman" w:hAnsi="Times New Roman" w:cs="Times New Roman"/>
          <w:sz w:val="24"/>
          <w:szCs w:val="24"/>
          <w:shd w:val="clear" w:color="auto" w:fill="FFFFFF"/>
        </w:rPr>
        <w:t>, p. 15.</w:t>
      </w:r>
    </w:p>
    <w:p w14:paraId="1F0DC432" w14:textId="77777777" w:rsidR="006D46E2" w:rsidRPr="007F50FF" w:rsidRDefault="006D46E2" w:rsidP="00EA3B34">
      <w:pPr>
        <w:pStyle w:val="Prrafodelista"/>
        <w:numPr>
          <w:ilvl w:val="0"/>
          <w:numId w:val="13"/>
        </w:numPr>
        <w:shd w:val="clear" w:color="auto" w:fill="FFFFFF"/>
        <w:spacing w:after="0" w:line="240" w:lineRule="auto"/>
        <w:ind w:left="426"/>
        <w:contextualSpacing w:val="0"/>
        <w:jc w:val="both"/>
        <w:textAlignment w:val="baseline"/>
        <w:rPr>
          <w:rFonts w:ascii="Times New Roman" w:eastAsia="Times New Roman" w:hAnsi="Times New Roman" w:cs="Times New Roman"/>
          <w:b/>
          <w:bCs/>
          <w:sz w:val="24"/>
          <w:szCs w:val="24"/>
          <w:lang w:val="es-ES" w:eastAsia="es-ES"/>
        </w:rPr>
      </w:pPr>
      <w:r w:rsidRPr="007F50FF">
        <w:rPr>
          <w:rFonts w:ascii="Times New Roman" w:eastAsia="Times New Roman" w:hAnsi="Times New Roman" w:cs="Times New Roman"/>
          <w:b/>
          <w:bCs/>
          <w:sz w:val="24"/>
          <w:szCs w:val="24"/>
          <w:lang w:val="es-ES" w:eastAsia="es-ES"/>
        </w:rPr>
        <w:t>Otro tipo de publicaciones electrónicas</w:t>
      </w:r>
    </w:p>
    <w:p w14:paraId="6E2C748C" w14:textId="77777777" w:rsidR="006D46E2" w:rsidRPr="007F50FF" w:rsidRDefault="006D46E2" w:rsidP="00EA3B34">
      <w:pPr>
        <w:pStyle w:val="Prrafodelista"/>
        <w:shd w:val="clear" w:color="auto" w:fill="FFFFFF"/>
        <w:spacing w:after="0" w:line="240" w:lineRule="auto"/>
        <w:ind w:left="284" w:hanging="284"/>
        <w:contextualSpacing w:val="0"/>
        <w:jc w:val="both"/>
        <w:textAlignment w:val="baseline"/>
        <w:rPr>
          <w:rFonts w:ascii="Times New Roman" w:eastAsia="Times New Roman" w:hAnsi="Times New Roman" w:cs="Times New Roman"/>
          <w:b/>
          <w:bCs/>
          <w:sz w:val="24"/>
          <w:szCs w:val="24"/>
          <w:lang w:val="es-ES" w:eastAsia="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w:t>
      </w:r>
      <w:r w:rsidRPr="007F50FF">
        <w:rPr>
          <w:rFonts w:ascii="Times New Roman" w:hAnsi="Times New Roman" w:cs="Times New Roman"/>
          <w:sz w:val="24"/>
          <w:szCs w:val="24"/>
          <w:shd w:val="clear" w:color="auto" w:fill="FFFFFF"/>
          <w:lang w:val="es-ES"/>
        </w:rPr>
        <w:t>(fecha). “Título del artículo”.</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hAnsi="Times New Roman" w:cs="Times New Roman"/>
          <w:i/>
          <w:iCs/>
          <w:sz w:val="24"/>
          <w:szCs w:val="24"/>
          <w:bdr w:val="none" w:sz="0" w:space="0" w:color="auto" w:frame="1"/>
          <w:shd w:val="clear" w:color="auto" w:fill="FFFFFF"/>
          <w:lang w:val="es-ES"/>
        </w:rPr>
        <w:t>Nombre de la publicación</w:t>
      </w:r>
      <w:r w:rsidRPr="007F50FF">
        <w:rPr>
          <w:rStyle w:val="Refdenotaalpie"/>
          <w:rFonts w:ascii="Times New Roman" w:hAnsi="Times New Roman" w:cs="Times New Roman"/>
          <w:sz w:val="24"/>
          <w:szCs w:val="24"/>
          <w:bdr w:val="none" w:sz="0" w:space="0" w:color="auto" w:frame="1"/>
          <w:shd w:val="clear" w:color="auto" w:fill="FFFFFF"/>
        </w:rPr>
        <w:footnoteReference w:id="2"/>
      </w:r>
      <w:r w:rsidRPr="007F50FF">
        <w:rPr>
          <w:rFonts w:ascii="Times New Roman" w:hAnsi="Times New Roman" w:cs="Times New Roman"/>
          <w:sz w:val="24"/>
          <w:szCs w:val="24"/>
          <w:shd w:val="clear" w:color="auto" w:fill="FFFFFF"/>
          <w:lang w:val="es-ES"/>
        </w:rPr>
        <w:t xml:space="preserve">. Recuperado de </w:t>
      </w:r>
      <w:r w:rsidRPr="007F50FF">
        <w:rPr>
          <w:rStyle w:val="Hipervnculo"/>
          <w:rFonts w:ascii="Times New Roman" w:hAnsi="Times New Roman" w:cs="Times New Roman"/>
          <w:sz w:val="24"/>
          <w:szCs w:val="24"/>
          <w:lang w:val="es-ES"/>
        </w:rPr>
        <w:t>http://xxx.xxxxxxxxxxx.xxx</w:t>
      </w:r>
      <w:r w:rsidRPr="007F50FF">
        <w:rPr>
          <w:rFonts w:ascii="Times New Roman" w:hAnsi="Times New Roman" w:cs="Times New Roman"/>
          <w:sz w:val="24"/>
          <w:szCs w:val="24"/>
          <w:shd w:val="clear" w:color="auto" w:fill="FFFFFF"/>
          <w:lang w:val="es-ES"/>
        </w:rPr>
        <w:t xml:space="preserve"> [Fecha de consulta: </w:t>
      </w:r>
      <w:proofErr w:type="spellStart"/>
      <w:r w:rsidRPr="007F50FF">
        <w:rPr>
          <w:rFonts w:ascii="Times New Roman" w:hAnsi="Times New Roman" w:cs="Times New Roman"/>
          <w:sz w:val="24"/>
          <w:szCs w:val="24"/>
          <w:shd w:val="clear" w:color="auto" w:fill="FFFFFF"/>
          <w:lang w:val="es-ES"/>
        </w:rPr>
        <w:t>dd</w:t>
      </w:r>
      <w:proofErr w:type="spellEnd"/>
      <w:r w:rsidRPr="007F50FF">
        <w:rPr>
          <w:rFonts w:ascii="Times New Roman" w:hAnsi="Times New Roman" w:cs="Times New Roman"/>
          <w:sz w:val="24"/>
          <w:szCs w:val="24"/>
          <w:shd w:val="clear" w:color="auto" w:fill="FFFFFF"/>
          <w:lang w:val="es-ES"/>
        </w:rPr>
        <w:t>/mm/</w:t>
      </w:r>
      <w:proofErr w:type="spellStart"/>
      <w:r w:rsidRPr="007F50FF">
        <w:rPr>
          <w:rFonts w:ascii="Times New Roman" w:hAnsi="Times New Roman" w:cs="Times New Roman"/>
          <w:sz w:val="24"/>
          <w:szCs w:val="24"/>
          <w:shd w:val="clear" w:color="auto" w:fill="FFFFFF"/>
          <w:lang w:val="es-ES"/>
        </w:rPr>
        <w:t>aaaa</w:t>
      </w:r>
      <w:proofErr w:type="spellEnd"/>
      <w:r w:rsidRPr="007F50FF">
        <w:rPr>
          <w:rFonts w:ascii="Times New Roman" w:hAnsi="Times New Roman" w:cs="Times New Roman"/>
          <w:sz w:val="24"/>
          <w:szCs w:val="24"/>
          <w:shd w:val="clear" w:color="auto" w:fill="FFFFFF"/>
          <w:lang w:val="es-ES"/>
        </w:rPr>
        <w:t>].</w:t>
      </w:r>
    </w:p>
    <w:p w14:paraId="32F49007" w14:textId="712DC928" w:rsidR="006D46E2" w:rsidRPr="00077399" w:rsidRDefault="006D46E2" w:rsidP="00EA3B34">
      <w:pPr>
        <w:shd w:val="clear" w:color="auto" w:fill="FFFFFF"/>
        <w:spacing w:after="0" w:line="240" w:lineRule="auto"/>
        <w:ind w:left="284" w:hanging="284"/>
        <w:jc w:val="both"/>
        <w:textAlignment w:val="baseline"/>
        <w:rPr>
          <w:rFonts w:ascii="Times New Roman" w:hAnsi="Times New Roman" w:cs="Times New Roman"/>
          <w:sz w:val="24"/>
          <w:szCs w:val="24"/>
          <w:shd w:val="clear" w:color="auto" w:fill="FFFFFF"/>
          <w:lang w:val="es-ES"/>
        </w:rPr>
      </w:pPr>
      <w:r w:rsidRPr="007F50FF">
        <w:rPr>
          <w:rFonts w:ascii="Times New Roman" w:hAnsi="Times New Roman" w:cs="Times New Roman"/>
          <w:smallCaps/>
          <w:sz w:val="24"/>
          <w:szCs w:val="24"/>
          <w:shd w:val="clear" w:color="auto" w:fill="FFFFFF"/>
        </w:rPr>
        <w:t>Meloni,</w:t>
      </w:r>
      <w:r w:rsidRPr="007F50FF">
        <w:rPr>
          <w:rFonts w:ascii="Times New Roman" w:hAnsi="Times New Roman" w:cs="Times New Roman"/>
          <w:sz w:val="24"/>
          <w:szCs w:val="24"/>
          <w:shd w:val="clear" w:color="auto" w:fill="FFFFFF"/>
        </w:rPr>
        <w:t xml:space="preserve"> Michela (22 de noviembre de 2021). “Zerocalcare, un accollo trasversale”.</w:t>
      </w:r>
      <w:r w:rsidRPr="007F50FF">
        <w:rPr>
          <w:rStyle w:val="apple-converted-space"/>
          <w:rFonts w:ascii="Times New Roman" w:hAnsi="Times New Roman" w:cs="Times New Roman"/>
          <w:sz w:val="24"/>
          <w:szCs w:val="24"/>
          <w:shd w:val="clear" w:color="auto" w:fill="FFFFFF"/>
        </w:rPr>
        <w:t xml:space="preserve"> </w:t>
      </w:r>
      <w:proofErr w:type="spellStart"/>
      <w:r w:rsidRPr="007F50FF">
        <w:rPr>
          <w:rFonts w:ascii="Times New Roman" w:hAnsi="Times New Roman" w:cs="Times New Roman"/>
          <w:i/>
          <w:iCs/>
          <w:sz w:val="24"/>
          <w:szCs w:val="24"/>
          <w:bdr w:val="none" w:sz="0" w:space="0" w:color="auto" w:frame="1"/>
          <w:shd w:val="clear" w:color="auto" w:fill="FFFFFF"/>
          <w:lang w:val="es-ES"/>
        </w:rPr>
        <w:t>Mangialibri</w:t>
      </w:r>
      <w:proofErr w:type="spellEnd"/>
      <w:r w:rsidRPr="007F50FF">
        <w:rPr>
          <w:rFonts w:ascii="Times New Roman" w:hAnsi="Times New Roman" w:cs="Times New Roman"/>
          <w:i/>
          <w:iCs/>
          <w:sz w:val="24"/>
          <w:szCs w:val="24"/>
          <w:bdr w:val="none" w:sz="0" w:space="0" w:color="auto" w:frame="1"/>
          <w:shd w:val="clear" w:color="auto" w:fill="FFFFFF"/>
          <w:lang w:val="es-ES"/>
        </w:rPr>
        <w:t>.</w:t>
      </w:r>
      <w:r w:rsidRPr="007F50FF">
        <w:rPr>
          <w:rStyle w:val="apple-converted-space"/>
          <w:rFonts w:ascii="Times New Roman" w:hAnsi="Times New Roman" w:cs="Times New Roman"/>
          <w:i/>
          <w:iCs/>
          <w:sz w:val="24"/>
          <w:szCs w:val="24"/>
          <w:bdr w:val="none" w:sz="0" w:space="0" w:color="auto" w:frame="1"/>
          <w:shd w:val="clear" w:color="auto" w:fill="FFFFFF"/>
          <w:lang w:val="es-ES"/>
        </w:rPr>
        <w:t xml:space="preserve"> </w:t>
      </w:r>
      <w:r w:rsidRPr="007F50FF">
        <w:rPr>
          <w:rFonts w:ascii="Times New Roman" w:hAnsi="Times New Roman" w:cs="Times New Roman"/>
          <w:sz w:val="24"/>
          <w:szCs w:val="24"/>
          <w:shd w:val="clear" w:color="auto" w:fill="FFFFFF"/>
          <w:lang w:val="es-ES"/>
        </w:rPr>
        <w:t xml:space="preserve">Recuperado de </w:t>
      </w:r>
      <w:hyperlink r:id="rId8" w:history="1">
        <w:r w:rsidR="008559F5" w:rsidRPr="007F50FF">
          <w:rPr>
            <w:rStyle w:val="Hipervnculo"/>
            <w:rFonts w:ascii="Times New Roman" w:hAnsi="Times New Roman" w:cs="Times New Roman"/>
            <w:sz w:val="24"/>
            <w:szCs w:val="24"/>
          </w:rPr>
          <w:t>https://bit.ly/3F8xncc</w:t>
        </w:r>
      </w:hyperlink>
      <w:r w:rsidR="008559F5" w:rsidRPr="007F50FF">
        <w:rPr>
          <w:rFonts w:ascii="Times New Roman" w:hAnsi="Times New Roman" w:cs="Times New Roman"/>
          <w:sz w:val="24"/>
          <w:szCs w:val="24"/>
        </w:rPr>
        <w:t xml:space="preserve"> </w:t>
      </w:r>
      <w:r w:rsidRPr="007F50FF">
        <w:rPr>
          <w:rFonts w:ascii="Times New Roman" w:hAnsi="Times New Roman" w:cs="Times New Roman"/>
          <w:sz w:val="24"/>
          <w:szCs w:val="24"/>
          <w:shd w:val="clear" w:color="auto" w:fill="FFFFFF"/>
          <w:lang w:val="es-ES"/>
        </w:rPr>
        <w:t xml:space="preserve"> [Fecha de consulta: 10/12/2021].</w:t>
      </w:r>
    </w:p>
    <w:p w14:paraId="6B4619E8" w14:textId="77777777" w:rsidR="006D46E2" w:rsidRPr="007F50FF" w:rsidRDefault="006D46E2" w:rsidP="00EA3B34">
      <w:pPr>
        <w:numPr>
          <w:ilvl w:val="0"/>
          <w:numId w:val="6"/>
        </w:numPr>
        <w:shd w:val="clear" w:color="auto" w:fill="FFFFFF"/>
        <w:spacing w:after="0" w:line="240" w:lineRule="auto"/>
        <w:ind w:left="456"/>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Videos:</w:t>
      </w:r>
    </w:p>
    <w:p w14:paraId="7B5CD06A" w14:textId="77777777" w:rsidR="006D46E2" w:rsidRPr="007F50FF" w:rsidRDefault="006D46E2" w:rsidP="00EA3B34">
      <w:p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val="es-ES" w:eastAsia="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(Productor) y </w:t>
      </w: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(s), Nombre (</w:t>
      </w:r>
      <w:proofErr w:type="gramStart"/>
      <w:r w:rsidRPr="007F50FF">
        <w:rPr>
          <w:rFonts w:ascii="Times New Roman" w:eastAsia="Times New Roman" w:hAnsi="Times New Roman" w:cs="Times New Roman"/>
          <w:sz w:val="24"/>
          <w:szCs w:val="24"/>
          <w:lang w:val="es-ES" w:eastAsia="es-ES"/>
        </w:rPr>
        <w:t>Director</w:t>
      </w:r>
      <w:proofErr w:type="gramEnd"/>
      <w:r w:rsidRPr="007F50FF">
        <w:rPr>
          <w:rFonts w:ascii="Times New Roman" w:eastAsia="Times New Roman" w:hAnsi="Times New Roman" w:cs="Times New Roman"/>
          <w:sz w:val="24"/>
          <w:szCs w:val="24"/>
          <w:lang w:val="es-ES" w:eastAsia="es-ES"/>
        </w:rPr>
        <w:t xml:space="preserve">). (año). </w:t>
      </w:r>
      <w:r w:rsidRPr="007F50FF">
        <w:rPr>
          <w:rFonts w:ascii="Times New Roman" w:eastAsia="Times New Roman" w:hAnsi="Times New Roman" w:cs="Times New Roman"/>
          <w:i/>
          <w:iCs/>
          <w:sz w:val="24"/>
          <w:szCs w:val="24"/>
          <w:lang w:val="es-ES" w:eastAsia="es-ES"/>
        </w:rPr>
        <w:t>Título</w:t>
      </w:r>
      <w:r w:rsidRPr="007F50FF">
        <w:rPr>
          <w:rFonts w:ascii="Times New Roman" w:eastAsia="Times New Roman" w:hAnsi="Times New Roman" w:cs="Times New Roman"/>
          <w:sz w:val="24"/>
          <w:szCs w:val="24"/>
          <w:lang w:val="es-ES" w:eastAsia="es-ES"/>
        </w:rPr>
        <w:t xml:space="preserve"> [Película cinematográfica] 00:50’25”-01:10’43”. País de origen: Estudio.</w:t>
      </w:r>
    </w:p>
    <w:p w14:paraId="58DEC41E" w14:textId="27877AB3" w:rsidR="006D46E2" w:rsidRPr="007F50FF" w:rsidRDefault="006D46E2" w:rsidP="00EA3B34">
      <w:p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(Fecha). </w:t>
      </w:r>
      <w:r w:rsidRPr="007F50FF">
        <w:rPr>
          <w:rFonts w:ascii="Times New Roman" w:eastAsia="Times New Roman" w:hAnsi="Times New Roman" w:cs="Times New Roman"/>
          <w:i/>
          <w:iCs/>
          <w:sz w:val="24"/>
          <w:szCs w:val="24"/>
          <w:lang w:val="es-ES" w:eastAsia="es-ES"/>
        </w:rPr>
        <w:t>Título</w:t>
      </w:r>
      <w:r w:rsidRPr="007F50FF">
        <w:rPr>
          <w:rFonts w:ascii="Times New Roman" w:eastAsia="Times New Roman" w:hAnsi="Times New Roman" w:cs="Times New Roman"/>
          <w:sz w:val="24"/>
          <w:szCs w:val="24"/>
          <w:lang w:val="es-ES" w:eastAsia="es-ES"/>
        </w:rPr>
        <w:t xml:space="preserve"> [Archivo de video] 00:50’25”-01:10’43”. </w:t>
      </w:r>
      <w:r w:rsidRPr="007F50FF">
        <w:rPr>
          <w:rFonts w:ascii="Times New Roman" w:eastAsia="Times New Roman" w:hAnsi="Times New Roman" w:cs="Times New Roman"/>
          <w:sz w:val="24"/>
          <w:szCs w:val="24"/>
          <w:lang w:eastAsia="es-ES"/>
        </w:rPr>
        <w:t xml:space="preserve">Recuperado de </w:t>
      </w:r>
      <w:hyperlink r:id="rId9" w:history="1">
        <w:r w:rsidRPr="007F50FF">
          <w:rPr>
            <w:rStyle w:val="Hipervnculo"/>
            <w:rFonts w:ascii="Times New Roman" w:eastAsia="Times New Roman" w:hAnsi="Times New Roman" w:cs="Times New Roman"/>
            <w:sz w:val="24"/>
            <w:szCs w:val="24"/>
            <w:lang w:eastAsia="es-ES"/>
          </w:rPr>
          <w:t>www.ejemplo.com</w:t>
        </w:r>
      </w:hyperlink>
      <w:r w:rsidRPr="007F50FF">
        <w:rPr>
          <w:rFonts w:ascii="Times New Roman" w:eastAsia="Times New Roman" w:hAnsi="Times New Roman" w:cs="Times New Roman"/>
          <w:sz w:val="24"/>
          <w:szCs w:val="24"/>
          <w:lang w:eastAsia="es-ES"/>
        </w:rPr>
        <w:t xml:space="preserve"> [Fecha de consulta: 22/02/2017].</w:t>
      </w:r>
    </w:p>
    <w:p w14:paraId="4E8D8E47" w14:textId="77777777" w:rsidR="006D46E2" w:rsidRPr="007F50FF" w:rsidRDefault="006D46E2" w:rsidP="00EA3B34">
      <w:pPr>
        <w:numPr>
          <w:ilvl w:val="0"/>
          <w:numId w:val="8"/>
        </w:numPr>
        <w:shd w:val="clear" w:color="auto" w:fill="FFFFFF"/>
        <w:spacing w:after="0" w:line="240" w:lineRule="auto"/>
        <w:ind w:left="456"/>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Simposios y conferencias:</w:t>
      </w:r>
    </w:p>
    <w:p w14:paraId="12FBFF95" w14:textId="73D329B9" w:rsidR="006D46E2" w:rsidRPr="007F50FF" w:rsidRDefault="006D46E2" w:rsidP="00EA3B34">
      <w:pPr>
        <w:shd w:val="clear" w:color="auto" w:fill="FFFFFF"/>
        <w:spacing w:after="0" w:line="240" w:lineRule="auto"/>
        <w:ind w:left="284" w:hanging="284"/>
        <w:jc w:val="both"/>
        <w:textAlignment w:val="baseline"/>
        <w:rPr>
          <w:rFonts w:ascii="Times New Roman" w:hAnsi="Times New Roman" w:cs="Times New Roman"/>
          <w:color w:val="777777"/>
          <w:sz w:val="24"/>
          <w:szCs w:val="24"/>
          <w:shd w:val="clear" w:color="auto" w:fill="FFFFFF"/>
          <w:lang w:val="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y </w:t>
      </w: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(mes, año). “Título de la presentación”. En N. Apellido del </w:t>
      </w:r>
      <w:proofErr w:type="gramStart"/>
      <w:r w:rsidRPr="007F50FF">
        <w:rPr>
          <w:rFonts w:ascii="Times New Roman" w:eastAsia="Times New Roman" w:hAnsi="Times New Roman" w:cs="Times New Roman"/>
          <w:sz w:val="24"/>
          <w:szCs w:val="24"/>
          <w:lang w:val="es-ES" w:eastAsia="es-ES"/>
        </w:rPr>
        <w:t>Presidente</w:t>
      </w:r>
      <w:proofErr w:type="gramEnd"/>
      <w:r w:rsidRPr="007F50FF">
        <w:rPr>
          <w:rFonts w:ascii="Times New Roman" w:eastAsia="Times New Roman" w:hAnsi="Times New Roman" w:cs="Times New Roman"/>
          <w:sz w:val="24"/>
          <w:szCs w:val="24"/>
          <w:lang w:val="es-ES" w:eastAsia="es-ES"/>
        </w:rPr>
        <w:t xml:space="preserve"> del Congreso (Presidencia), </w:t>
      </w:r>
      <w:r w:rsidRPr="007F50FF">
        <w:rPr>
          <w:rFonts w:ascii="Times New Roman" w:eastAsia="Times New Roman" w:hAnsi="Times New Roman" w:cs="Times New Roman"/>
          <w:i/>
          <w:iCs/>
          <w:sz w:val="24"/>
          <w:szCs w:val="24"/>
          <w:lang w:val="es-ES" w:eastAsia="es-ES"/>
        </w:rPr>
        <w:t>Título del congreso</w:t>
      </w:r>
      <w:r w:rsidRPr="007F50FF">
        <w:rPr>
          <w:rFonts w:ascii="Times New Roman" w:eastAsia="Times New Roman" w:hAnsi="Times New Roman" w:cs="Times New Roman"/>
          <w:sz w:val="24"/>
          <w:szCs w:val="24"/>
          <w:lang w:val="es-ES" w:eastAsia="es-ES"/>
        </w:rPr>
        <w:t>, nombre de la institución organizadora, lugar.</w:t>
      </w:r>
      <w:r w:rsidRPr="007F50FF">
        <w:rPr>
          <w:rFonts w:ascii="Times New Roman" w:hAnsi="Times New Roman" w:cs="Times New Roman"/>
          <w:color w:val="777777"/>
          <w:sz w:val="24"/>
          <w:szCs w:val="24"/>
          <w:shd w:val="clear" w:color="auto" w:fill="FFFFFF"/>
          <w:lang w:val="es-ES"/>
        </w:rPr>
        <w:t xml:space="preserve"> </w:t>
      </w:r>
    </w:p>
    <w:p w14:paraId="60A38FD9" w14:textId="137AFD5F" w:rsidR="006D46E2" w:rsidRPr="00077399" w:rsidRDefault="006D46E2" w:rsidP="00EA3B34">
      <w:pPr>
        <w:shd w:val="clear" w:color="auto" w:fill="FFFFFF"/>
        <w:spacing w:after="0" w:line="240" w:lineRule="auto"/>
        <w:ind w:hanging="284"/>
        <w:jc w:val="both"/>
        <w:textAlignment w:val="baseline"/>
        <w:rPr>
          <w:rFonts w:ascii="Times New Roman" w:eastAsia="Times New Roman" w:hAnsi="Times New Roman" w:cs="Times New Roman"/>
          <w:color w:val="000000"/>
          <w:sz w:val="24"/>
          <w:szCs w:val="24"/>
          <w:lang w:val="es-ES" w:eastAsia="es-ES"/>
        </w:rPr>
      </w:pPr>
      <w:r w:rsidRPr="007F50FF">
        <w:rPr>
          <w:rFonts w:ascii="Times New Roman" w:hAnsi="Times New Roman" w:cs="Times New Roman"/>
          <w:smallCaps/>
          <w:sz w:val="24"/>
          <w:szCs w:val="24"/>
          <w:shd w:val="clear" w:color="auto" w:fill="FFFFFF"/>
          <w:lang w:val="es-ES"/>
        </w:rPr>
        <w:t>Manrique</w:t>
      </w:r>
      <w:r w:rsidRPr="007F50FF">
        <w:rPr>
          <w:rFonts w:ascii="Times New Roman" w:hAnsi="Times New Roman" w:cs="Times New Roman"/>
          <w:sz w:val="24"/>
          <w:szCs w:val="24"/>
          <w:shd w:val="clear" w:color="auto" w:fill="FFFFFF"/>
          <w:lang w:val="es-ES"/>
        </w:rPr>
        <w:t xml:space="preserve">, Daniel y </w:t>
      </w:r>
      <w:r w:rsidRPr="007F50FF">
        <w:rPr>
          <w:rFonts w:ascii="Times New Roman" w:hAnsi="Times New Roman" w:cs="Times New Roman"/>
          <w:smallCaps/>
          <w:sz w:val="24"/>
          <w:szCs w:val="24"/>
          <w:shd w:val="clear" w:color="auto" w:fill="FFFFFF"/>
          <w:lang w:val="es-ES"/>
        </w:rPr>
        <w:t>Aponte</w:t>
      </w:r>
      <w:r w:rsidRPr="007F50FF">
        <w:rPr>
          <w:rFonts w:ascii="Times New Roman" w:hAnsi="Times New Roman" w:cs="Times New Roman"/>
          <w:sz w:val="24"/>
          <w:szCs w:val="24"/>
          <w:shd w:val="clear" w:color="auto" w:fill="FFFFFF"/>
          <w:lang w:val="es-ES"/>
        </w:rPr>
        <w:t>, Lucía (junio de 2011). “Evolución en el estudio y conceptualización de la consciencia”. En H. Castillo (Presidencia),</w:t>
      </w:r>
      <w:r w:rsidRPr="007F50FF">
        <w:rPr>
          <w:rStyle w:val="apple-converted-space"/>
          <w:rFonts w:ascii="Times New Roman" w:hAnsi="Times New Roman" w:cs="Times New Roman"/>
          <w:sz w:val="24"/>
          <w:szCs w:val="24"/>
          <w:shd w:val="clear" w:color="auto" w:fill="FFFFFF"/>
          <w:lang w:val="es-ES"/>
        </w:rPr>
        <w:t xml:space="preserve"> </w:t>
      </w:r>
      <w:r w:rsidRPr="007F50FF">
        <w:rPr>
          <w:rFonts w:ascii="Times New Roman" w:eastAsia="Calibri" w:hAnsi="Times New Roman" w:cs="Times New Roman"/>
          <w:i/>
          <w:color w:val="000000"/>
          <w:sz w:val="24"/>
          <w:szCs w:val="24"/>
          <w:shd w:val="clear" w:color="auto" w:fill="FFFFFF"/>
          <w:lang w:val="es-ES" w:eastAsia="es-ES"/>
        </w:rPr>
        <w:t>XXXIII Congreso Iberoamericano de Psicología</w:t>
      </w:r>
      <w:r w:rsidRPr="007F50FF">
        <w:rPr>
          <w:rFonts w:ascii="Times New Roman" w:eastAsia="Calibri" w:hAnsi="Times New Roman" w:cs="Times New Roman"/>
          <w:color w:val="000000"/>
          <w:sz w:val="24"/>
          <w:szCs w:val="24"/>
          <w:shd w:val="clear" w:color="auto" w:fill="FFFFFF"/>
          <w:lang w:val="es-ES" w:eastAsia="es-ES"/>
        </w:rPr>
        <w:t>, Universidad de Medellín, Colombia.</w:t>
      </w:r>
    </w:p>
    <w:p w14:paraId="7DD25018" w14:textId="77777777" w:rsidR="006D46E2" w:rsidRPr="007F50FF" w:rsidRDefault="006D46E2" w:rsidP="00EA3B34">
      <w:pPr>
        <w:numPr>
          <w:ilvl w:val="0"/>
          <w:numId w:val="10"/>
        </w:numPr>
        <w:shd w:val="clear" w:color="auto" w:fill="FFFFFF"/>
        <w:spacing w:after="0" w:line="240" w:lineRule="auto"/>
        <w:ind w:left="0"/>
        <w:jc w:val="both"/>
        <w:textAlignment w:val="baseline"/>
        <w:rPr>
          <w:rFonts w:ascii="Times New Roman" w:eastAsia="Times New Roman" w:hAnsi="Times New Roman" w:cs="Times New Roman"/>
          <w:sz w:val="24"/>
          <w:szCs w:val="24"/>
          <w:lang w:eastAsia="es-ES"/>
        </w:rPr>
      </w:pPr>
      <w:r w:rsidRPr="007F50FF">
        <w:rPr>
          <w:rFonts w:ascii="Times New Roman" w:eastAsia="Times New Roman" w:hAnsi="Times New Roman" w:cs="Times New Roman"/>
          <w:b/>
          <w:bCs/>
          <w:sz w:val="24"/>
          <w:szCs w:val="24"/>
          <w:bdr w:val="none" w:sz="0" w:space="0" w:color="auto" w:frame="1"/>
          <w:lang w:eastAsia="es-ES"/>
        </w:rPr>
        <w:t>Tesis, TFG, TFM:</w:t>
      </w:r>
    </w:p>
    <w:p w14:paraId="25CFF94B" w14:textId="2D21E39F" w:rsidR="006D46E2" w:rsidRPr="007F50FF" w:rsidRDefault="006D46E2" w:rsidP="00EA3B34">
      <w:pPr>
        <w:shd w:val="clear" w:color="auto" w:fill="FFFFFF"/>
        <w:spacing w:after="0" w:line="240" w:lineRule="auto"/>
        <w:ind w:hanging="284"/>
        <w:jc w:val="both"/>
        <w:textAlignment w:val="baseline"/>
        <w:rPr>
          <w:rFonts w:ascii="Times New Roman" w:hAnsi="Times New Roman" w:cs="Times New Roman"/>
          <w:sz w:val="24"/>
          <w:szCs w:val="24"/>
          <w:lang w:val="es-ES"/>
        </w:rPr>
      </w:pPr>
      <w:r w:rsidRPr="007F50FF">
        <w:rPr>
          <w:rFonts w:ascii="Times New Roman" w:eastAsia="Times New Roman" w:hAnsi="Times New Roman" w:cs="Times New Roman"/>
          <w:smallCaps/>
          <w:sz w:val="24"/>
          <w:szCs w:val="24"/>
          <w:lang w:val="es-ES" w:eastAsia="es-ES"/>
        </w:rPr>
        <w:t>Apellido</w:t>
      </w:r>
      <w:r w:rsidRPr="007F50FF">
        <w:rPr>
          <w:rFonts w:ascii="Times New Roman" w:eastAsia="Times New Roman" w:hAnsi="Times New Roman" w:cs="Times New Roman"/>
          <w:sz w:val="24"/>
          <w:szCs w:val="24"/>
          <w:lang w:val="es-ES" w:eastAsia="es-ES"/>
        </w:rPr>
        <w:t xml:space="preserve">(s), Nombre (año). </w:t>
      </w:r>
      <w:r w:rsidRPr="007F50FF">
        <w:rPr>
          <w:rFonts w:ascii="Times New Roman" w:eastAsia="Times New Roman" w:hAnsi="Times New Roman" w:cs="Times New Roman"/>
          <w:i/>
          <w:iCs/>
          <w:sz w:val="24"/>
          <w:szCs w:val="24"/>
          <w:lang w:val="es-ES" w:eastAsia="es-ES"/>
        </w:rPr>
        <w:t>Título de la tesis</w:t>
      </w:r>
      <w:r w:rsidRPr="007F50FF">
        <w:rPr>
          <w:rFonts w:ascii="Times New Roman" w:eastAsia="Times New Roman" w:hAnsi="Times New Roman" w:cs="Times New Roman"/>
          <w:sz w:val="24"/>
          <w:szCs w:val="24"/>
          <w:lang w:val="es-ES" w:eastAsia="es-ES"/>
        </w:rPr>
        <w:t xml:space="preserve"> [Trabajo de Fin de Grado, Trabajo de Fin de Máster, Tesis doctoral...]. Nombre de la institución, lugar. Recuperado de </w:t>
      </w:r>
      <w:hyperlink r:id="rId10" w:history="1">
        <w:r w:rsidRPr="007F50FF">
          <w:rPr>
            <w:rStyle w:val="Hipervnculo"/>
            <w:rFonts w:ascii="Times New Roman" w:eastAsia="Times New Roman" w:hAnsi="Times New Roman" w:cs="Times New Roman"/>
            <w:sz w:val="24"/>
            <w:szCs w:val="24"/>
            <w:lang w:val="es-ES" w:eastAsia="es-ES"/>
          </w:rPr>
          <w:t>www.ejemplo.com</w:t>
        </w:r>
      </w:hyperlink>
      <w:r w:rsidRPr="007F50FF">
        <w:rPr>
          <w:rFonts w:ascii="Times New Roman" w:hAnsi="Times New Roman" w:cs="Times New Roman"/>
          <w:sz w:val="24"/>
          <w:szCs w:val="24"/>
          <w:lang w:val="es-ES"/>
        </w:rPr>
        <w:t xml:space="preserve"> [Fecha de consulta: 22/02/2017].</w:t>
      </w:r>
    </w:p>
    <w:p w14:paraId="0018DE32" w14:textId="7056DEE7" w:rsidR="006D46E2" w:rsidRPr="00077399" w:rsidRDefault="006D46E2" w:rsidP="00EA3B34">
      <w:pPr>
        <w:shd w:val="clear" w:color="auto" w:fill="FFFFFF"/>
        <w:spacing w:after="0" w:line="240" w:lineRule="auto"/>
        <w:ind w:hanging="284"/>
        <w:jc w:val="both"/>
        <w:textAlignment w:val="baseline"/>
        <w:rPr>
          <w:rFonts w:ascii="Times New Roman" w:hAnsi="Times New Roman" w:cs="Times New Roman"/>
          <w:spacing w:val="-4"/>
          <w:sz w:val="24"/>
          <w:szCs w:val="24"/>
          <w:shd w:val="clear" w:color="auto" w:fill="FFFFFF"/>
          <w:lang w:val="es-ES"/>
        </w:rPr>
      </w:pPr>
      <w:r w:rsidRPr="007F50FF">
        <w:rPr>
          <w:rFonts w:ascii="Times New Roman" w:hAnsi="Times New Roman" w:cs="Times New Roman"/>
          <w:smallCaps/>
          <w:spacing w:val="-2"/>
          <w:sz w:val="24"/>
          <w:szCs w:val="24"/>
          <w:shd w:val="clear" w:color="auto" w:fill="FFFFFF"/>
          <w:lang w:val="es-ES"/>
        </w:rPr>
        <w:t>Velázquez</w:t>
      </w:r>
      <w:r w:rsidRPr="007F50FF">
        <w:rPr>
          <w:rFonts w:ascii="Times New Roman" w:hAnsi="Times New Roman" w:cs="Times New Roman"/>
          <w:spacing w:val="-2"/>
          <w:sz w:val="24"/>
          <w:szCs w:val="24"/>
          <w:shd w:val="clear" w:color="auto" w:fill="FFFFFF"/>
          <w:lang w:val="es-ES"/>
        </w:rPr>
        <w:t xml:space="preserve"> </w:t>
      </w:r>
      <w:r w:rsidRPr="007F50FF">
        <w:rPr>
          <w:rFonts w:ascii="Times New Roman" w:hAnsi="Times New Roman" w:cs="Times New Roman"/>
          <w:smallCaps/>
          <w:spacing w:val="-2"/>
          <w:sz w:val="24"/>
          <w:szCs w:val="24"/>
          <w:shd w:val="clear" w:color="auto" w:fill="FFFFFF"/>
          <w:lang w:val="es-ES"/>
        </w:rPr>
        <w:t>García</w:t>
      </w:r>
      <w:r w:rsidRPr="007F50FF">
        <w:rPr>
          <w:rFonts w:ascii="Times New Roman" w:hAnsi="Times New Roman" w:cs="Times New Roman"/>
          <w:spacing w:val="-2"/>
          <w:sz w:val="24"/>
          <w:szCs w:val="24"/>
          <w:shd w:val="clear" w:color="auto" w:fill="FFFFFF"/>
          <w:lang w:val="es-ES"/>
        </w:rPr>
        <w:t>, Sara (2015).</w:t>
      </w:r>
      <w:r w:rsidRPr="007F50FF">
        <w:rPr>
          <w:rStyle w:val="apple-converted-space"/>
          <w:rFonts w:ascii="Times New Roman" w:hAnsi="Times New Roman" w:cs="Times New Roman"/>
          <w:spacing w:val="-2"/>
          <w:sz w:val="24"/>
          <w:szCs w:val="24"/>
          <w:shd w:val="clear" w:color="auto" w:fill="FFFFFF"/>
          <w:lang w:val="es-ES"/>
        </w:rPr>
        <w:t xml:space="preserve"> </w:t>
      </w:r>
      <w:r w:rsidRPr="007F50FF">
        <w:rPr>
          <w:rFonts w:ascii="Times New Roman" w:hAnsi="Times New Roman" w:cs="Times New Roman"/>
          <w:i/>
          <w:iCs/>
          <w:spacing w:val="-2"/>
          <w:sz w:val="24"/>
          <w:szCs w:val="24"/>
          <w:bdr w:val="none" w:sz="0" w:space="0" w:color="auto" w:frame="1"/>
          <w:shd w:val="clear" w:color="auto" w:fill="FFFFFF"/>
          <w:lang w:val="es-ES"/>
        </w:rPr>
        <w:t>La literatura italiana de la inmigración</w:t>
      </w:r>
      <w:r w:rsidRPr="007F50FF">
        <w:rPr>
          <w:rStyle w:val="apple-converted-space"/>
          <w:rFonts w:ascii="Times New Roman" w:hAnsi="Times New Roman" w:cs="Times New Roman"/>
          <w:i/>
          <w:iCs/>
          <w:spacing w:val="-2"/>
          <w:sz w:val="24"/>
          <w:szCs w:val="24"/>
          <w:bdr w:val="none" w:sz="0" w:space="0" w:color="auto" w:frame="1"/>
          <w:shd w:val="clear" w:color="auto" w:fill="FFFFFF"/>
          <w:lang w:val="es-ES"/>
        </w:rPr>
        <w:t xml:space="preserve"> </w:t>
      </w:r>
      <w:r w:rsidRPr="007F50FF">
        <w:rPr>
          <w:rFonts w:ascii="Times New Roman" w:hAnsi="Times New Roman" w:cs="Times New Roman"/>
          <w:spacing w:val="-2"/>
          <w:sz w:val="24"/>
          <w:szCs w:val="24"/>
          <w:shd w:val="clear" w:color="auto" w:fill="FFFFFF"/>
          <w:lang w:val="es-ES"/>
        </w:rPr>
        <w:t xml:space="preserve">[Tesis doctoral]. Universidad de Salamanca, Salamanca. Recuperado de </w:t>
      </w:r>
      <w:hyperlink r:id="rId11" w:history="1">
        <w:r w:rsidRPr="007F50FF">
          <w:rPr>
            <w:rStyle w:val="Hipervnculo"/>
            <w:rFonts w:ascii="Times New Roman" w:hAnsi="Times New Roman" w:cs="Times New Roman"/>
            <w:spacing w:val="-2"/>
            <w:sz w:val="24"/>
            <w:szCs w:val="24"/>
            <w:shd w:val="clear" w:color="auto" w:fill="FFFFFF"/>
            <w:lang w:val="es-ES"/>
          </w:rPr>
          <w:t>https://cutt.ly/HnU8Egi</w:t>
        </w:r>
      </w:hyperlink>
      <w:r w:rsidRPr="007F50FF">
        <w:rPr>
          <w:rFonts w:ascii="Times New Roman" w:hAnsi="Times New Roman" w:cs="Times New Roman"/>
          <w:spacing w:val="-2"/>
          <w:sz w:val="24"/>
          <w:szCs w:val="24"/>
          <w:shd w:val="clear" w:color="auto" w:fill="FFFFFF"/>
          <w:lang w:val="es-ES"/>
        </w:rPr>
        <w:t xml:space="preserve"> </w:t>
      </w:r>
      <w:r w:rsidRPr="007F50FF">
        <w:rPr>
          <w:rFonts w:ascii="Times New Roman" w:hAnsi="Times New Roman" w:cs="Times New Roman"/>
          <w:spacing w:val="-4"/>
          <w:sz w:val="24"/>
          <w:szCs w:val="24"/>
          <w:shd w:val="clear" w:color="auto" w:fill="FFFFFF"/>
          <w:lang w:val="es-ES"/>
        </w:rPr>
        <w:t>[Fecha de consulta: 19/03/2021].</w:t>
      </w:r>
    </w:p>
    <w:p w14:paraId="0679EF44" w14:textId="77777777" w:rsidR="006D46E2" w:rsidRPr="007F50FF" w:rsidRDefault="006D46E2" w:rsidP="00EA3B34">
      <w:pPr>
        <w:pStyle w:val="Normal1"/>
        <w:numPr>
          <w:ilvl w:val="0"/>
          <w:numId w:val="9"/>
        </w:numPr>
        <w:shd w:val="clear" w:color="auto" w:fill="FFFFFF"/>
        <w:spacing w:before="0" w:beforeAutospacing="0" w:after="0" w:afterAutospacing="0"/>
        <w:ind w:left="0"/>
        <w:jc w:val="both"/>
        <w:textAlignment w:val="baseline"/>
      </w:pPr>
      <w:r w:rsidRPr="007F50FF">
        <w:rPr>
          <w:b/>
          <w:bCs/>
          <w:bdr w:val="none" w:sz="0" w:space="0" w:color="auto" w:frame="1"/>
        </w:rPr>
        <w:t>Informes</w:t>
      </w:r>
      <w:r w:rsidRPr="007F50FF">
        <w:rPr>
          <w:rFonts w:eastAsia="MS Gothic"/>
          <w:b/>
          <w:bCs/>
          <w:bdr w:val="none" w:sz="0" w:space="0" w:color="auto" w:frame="1"/>
        </w:rPr>
        <w:t xml:space="preserve"> </w:t>
      </w:r>
      <w:r w:rsidRPr="007F50FF">
        <w:rPr>
          <w:b/>
          <w:bCs/>
          <w:bdr w:val="none" w:sz="0" w:space="0" w:color="auto" w:frame="1"/>
        </w:rPr>
        <w:t>Autor corporativo, informe gubernamental:</w:t>
      </w:r>
    </w:p>
    <w:p w14:paraId="4401D62B" w14:textId="57F8D98F" w:rsidR="006D46E2" w:rsidRPr="007F50FF" w:rsidRDefault="006D46E2" w:rsidP="00EA3B34">
      <w:pPr>
        <w:pStyle w:val="Normal1"/>
        <w:shd w:val="clear" w:color="auto" w:fill="FFFFFF"/>
        <w:spacing w:before="0" w:beforeAutospacing="0" w:after="0" w:afterAutospacing="0"/>
        <w:ind w:left="284" w:hanging="284"/>
        <w:jc w:val="both"/>
        <w:textAlignment w:val="baseline"/>
      </w:pPr>
      <w:r w:rsidRPr="007F50FF">
        <w:t>Nombre de la organización (año).</w:t>
      </w:r>
      <w:r w:rsidRPr="007F50FF">
        <w:rPr>
          <w:rStyle w:val="apple-converted-space"/>
        </w:rPr>
        <w:t xml:space="preserve"> </w:t>
      </w:r>
      <w:r w:rsidRPr="007F50FF">
        <w:rPr>
          <w:i/>
          <w:iCs/>
          <w:bdr w:val="none" w:sz="0" w:space="0" w:color="auto" w:frame="1"/>
        </w:rPr>
        <w:t>Título del informe</w:t>
      </w:r>
      <w:r w:rsidRPr="007F50FF">
        <w:rPr>
          <w:rStyle w:val="apple-converted-space"/>
          <w:i/>
          <w:iCs/>
          <w:bdr w:val="none" w:sz="0" w:space="0" w:color="auto" w:frame="1"/>
        </w:rPr>
        <w:t xml:space="preserve"> </w:t>
      </w:r>
      <w:r w:rsidRPr="007F50FF">
        <w:t xml:space="preserve">(Número de la publicación). Recuperado de </w:t>
      </w:r>
      <w:hyperlink r:id="rId12" w:history="1">
        <w:r w:rsidRPr="007F50FF">
          <w:rPr>
            <w:rStyle w:val="Hipervnculo"/>
          </w:rPr>
          <w:t>http://www.xxxxxx.xxx</w:t>
        </w:r>
      </w:hyperlink>
      <w:r w:rsidRPr="007F50FF">
        <w:t xml:space="preserve"> [Fecha de consulta: 22/02/2017].</w:t>
      </w:r>
    </w:p>
    <w:p w14:paraId="1582080A" w14:textId="77777777" w:rsidR="006D46E2" w:rsidRPr="007F50FF" w:rsidRDefault="006D46E2" w:rsidP="00EA3B34">
      <w:pPr>
        <w:pStyle w:val="Normal1"/>
        <w:shd w:val="clear" w:color="auto" w:fill="FFFFFF"/>
        <w:spacing w:before="0" w:beforeAutospacing="0" w:after="0" w:afterAutospacing="0"/>
        <w:ind w:left="284" w:hanging="284"/>
        <w:jc w:val="both"/>
        <w:textAlignment w:val="baseline"/>
      </w:pPr>
      <w:r w:rsidRPr="007F50FF">
        <w:t>Ministerio de la Protección Social (1994).</w:t>
      </w:r>
      <w:r w:rsidRPr="007F50FF">
        <w:rPr>
          <w:rStyle w:val="apple-converted-space"/>
        </w:rPr>
        <w:t xml:space="preserve"> </w:t>
      </w:r>
      <w:r w:rsidRPr="007F50FF">
        <w:rPr>
          <w:i/>
          <w:iCs/>
          <w:bdr w:val="none" w:sz="0" w:space="0" w:color="auto" w:frame="1"/>
        </w:rPr>
        <w:t>Informe científico de casos de fiebre amarilla en el departamento del Meta</w:t>
      </w:r>
      <w:r w:rsidRPr="007F50FF">
        <w:rPr>
          <w:bdr w:val="none" w:sz="0" w:space="0" w:color="auto" w:frame="1"/>
        </w:rPr>
        <w:t>.</w:t>
      </w:r>
      <w:r w:rsidRPr="007F50FF">
        <w:rPr>
          <w:rStyle w:val="apple-converted-space"/>
          <w:i/>
          <w:iCs/>
          <w:bdr w:val="none" w:sz="0" w:space="0" w:color="auto" w:frame="1"/>
        </w:rPr>
        <w:t xml:space="preserve"> </w:t>
      </w:r>
      <w:r w:rsidRPr="007F50FF">
        <w:t xml:space="preserve">Recuperado de </w:t>
      </w:r>
      <w:hyperlink r:id="rId13" w:history="1">
        <w:r w:rsidRPr="007F50FF">
          <w:rPr>
            <w:rStyle w:val="Hipervnculo"/>
          </w:rPr>
          <w:t>http://www.minproteccionsocial.gov.co/</w:t>
        </w:r>
      </w:hyperlink>
      <w:r w:rsidRPr="007F50FF">
        <w:t xml:space="preserve"> [Fecha de consulta: 22/02/2017].</w:t>
      </w:r>
    </w:p>
    <w:p w14:paraId="5B6AE4B4" w14:textId="444AD5B6" w:rsidR="000649E9" w:rsidRPr="007F50FF" w:rsidRDefault="000649E9" w:rsidP="00EA3B34">
      <w:p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val="es-ES" w:eastAsia="es-ES"/>
        </w:rPr>
      </w:pPr>
    </w:p>
    <w:sectPr w:rsidR="000649E9" w:rsidRPr="007F50FF" w:rsidSect="00C810B6">
      <w:footerReference w:type="even" r:id="rId14"/>
      <w:footerReference w:type="default" r:id="rId15"/>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0A51" w14:textId="77777777" w:rsidR="00930B17" w:rsidRDefault="00930B17" w:rsidP="00EC612B">
      <w:pPr>
        <w:spacing w:after="0" w:line="240" w:lineRule="auto"/>
      </w:pPr>
      <w:r>
        <w:separator/>
      </w:r>
    </w:p>
  </w:endnote>
  <w:endnote w:type="continuationSeparator" w:id="0">
    <w:p w14:paraId="4D2CB3BB" w14:textId="77777777" w:rsidR="00930B17" w:rsidRDefault="00930B17" w:rsidP="00EC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1731962"/>
      <w:docPartObj>
        <w:docPartGallery w:val="Page Numbers (Bottom of Page)"/>
        <w:docPartUnique/>
      </w:docPartObj>
    </w:sdtPr>
    <w:sdtContent>
      <w:p w14:paraId="5ADF46B1" w14:textId="3ABE8B33" w:rsidR="00077399" w:rsidRDefault="00077399" w:rsidP="00645F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735DB8" w14:textId="77777777" w:rsidR="00077399" w:rsidRDefault="00077399" w:rsidP="000773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01410259"/>
      <w:docPartObj>
        <w:docPartGallery w:val="Page Numbers (Bottom of Page)"/>
        <w:docPartUnique/>
      </w:docPartObj>
    </w:sdtPr>
    <w:sdtContent>
      <w:p w14:paraId="71B9D12C" w14:textId="422FD4BA" w:rsidR="00077399" w:rsidRDefault="00077399" w:rsidP="00645F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FF7D52C" w14:textId="77777777" w:rsidR="00077399" w:rsidRDefault="00077399" w:rsidP="0007739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61FA" w14:textId="77777777" w:rsidR="00930B17" w:rsidRDefault="00930B17" w:rsidP="00EC612B">
      <w:pPr>
        <w:spacing w:after="0" w:line="240" w:lineRule="auto"/>
      </w:pPr>
      <w:r>
        <w:separator/>
      </w:r>
    </w:p>
  </w:footnote>
  <w:footnote w:type="continuationSeparator" w:id="0">
    <w:p w14:paraId="1AC1C6BC" w14:textId="77777777" w:rsidR="00930B17" w:rsidRDefault="00930B17" w:rsidP="00EC612B">
      <w:pPr>
        <w:spacing w:after="0" w:line="240" w:lineRule="auto"/>
      </w:pPr>
      <w:r>
        <w:continuationSeparator/>
      </w:r>
    </w:p>
  </w:footnote>
  <w:footnote w:id="1">
    <w:p w14:paraId="5C21EDC3" w14:textId="281A21FA" w:rsidR="00E773E9" w:rsidRPr="000649E9" w:rsidRDefault="00EC612B" w:rsidP="00E773E9">
      <w:pPr>
        <w:pStyle w:val="Textonotapie"/>
        <w:jc w:val="both"/>
        <w:rPr>
          <w:rFonts w:ascii="Times New Roman" w:hAnsi="Times New Roman" w:cs="Times New Roman"/>
          <w:spacing w:val="-2"/>
          <w:lang w:val="es-ES"/>
        </w:rPr>
      </w:pPr>
      <w:r w:rsidRPr="000649E9">
        <w:rPr>
          <w:rStyle w:val="Refdenotaalpie"/>
          <w:rFonts w:ascii="Times New Roman" w:hAnsi="Times New Roman" w:cs="Times New Roman"/>
          <w:spacing w:val="-2"/>
        </w:rPr>
        <w:footnoteRef/>
      </w:r>
      <w:r w:rsidRPr="000649E9">
        <w:rPr>
          <w:rFonts w:ascii="Times New Roman" w:hAnsi="Times New Roman" w:cs="Times New Roman"/>
          <w:spacing w:val="-2"/>
          <w:lang w:val="es-ES"/>
        </w:rPr>
        <w:t xml:space="preserve"> </w:t>
      </w:r>
      <w:r w:rsidR="00E773E9" w:rsidRPr="00463D92">
        <w:rPr>
          <w:rFonts w:ascii="Times New Roman" w:hAnsi="Times New Roman" w:cs="Times New Roman"/>
          <w:spacing w:val="-2"/>
          <w:sz w:val="18"/>
          <w:szCs w:val="18"/>
          <w:lang w:val="es-ES"/>
        </w:rPr>
        <w:t>Nota a</w:t>
      </w:r>
      <w:r w:rsidRPr="00463D92">
        <w:rPr>
          <w:rFonts w:ascii="Times New Roman" w:hAnsi="Times New Roman" w:cs="Times New Roman"/>
          <w:spacing w:val="-2"/>
          <w:sz w:val="18"/>
          <w:szCs w:val="18"/>
          <w:lang w:val="es-ES"/>
        </w:rPr>
        <w:t xml:space="preserve"> pie de página</w:t>
      </w:r>
      <w:r w:rsidR="00E773E9" w:rsidRPr="00463D92">
        <w:rPr>
          <w:rFonts w:ascii="Times New Roman" w:hAnsi="Times New Roman" w:cs="Times New Roman"/>
          <w:spacing w:val="-2"/>
          <w:sz w:val="18"/>
          <w:szCs w:val="18"/>
          <w:lang w:val="es-ES"/>
        </w:rPr>
        <w:t xml:space="preserve"> con número volado antes del signo de puntuación y detrás del paréntesis (si lo hubiera)</w:t>
      </w:r>
      <w:r w:rsidRPr="00463D92">
        <w:rPr>
          <w:rFonts w:ascii="Times New Roman" w:hAnsi="Times New Roman" w:cs="Times New Roman"/>
          <w:spacing w:val="-2"/>
          <w:sz w:val="18"/>
          <w:szCs w:val="18"/>
          <w:lang w:val="es-ES"/>
        </w:rPr>
        <w:t>: las notas serán aclaratorias, no bibliográficas. Se incluirán</w:t>
      </w:r>
      <w:r w:rsidR="00E773E9" w:rsidRPr="00463D92">
        <w:rPr>
          <w:rFonts w:ascii="Times New Roman" w:hAnsi="Times New Roman" w:cs="Times New Roman"/>
          <w:spacing w:val="-2"/>
          <w:sz w:val="18"/>
          <w:szCs w:val="18"/>
          <w:lang w:val="es-ES"/>
        </w:rPr>
        <w:t xml:space="preserve"> siempre a pie de página, no al final del artículo. Times New </w:t>
      </w:r>
      <w:proofErr w:type="spellStart"/>
      <w:r w:rsidR="00E773E9" w:rsidRPr="00463D92">
        <w:rPr>
          <w:rFonts w:ascii="Times New Roman" w:hAnsi="Times New Roman" w:cs="Times New Roman"/>
          <w:spacing w:val="-2"/>
          <w:sz w:val="18"/>
          <w:szCs w:val="18"/>
          <w:lang w:val="es-ES"/>
        </w:rPr>
        <w:t>Roman</w:t>
      </w:r>
      <w:proofErr w:type="spellEnd"/>
      <w:r w:rsidR="00E773E9" w:rsidRPr="00463D92">
        <w:rPr>
          <w:rFonts w:ascii="Times New Roman" w:hAnsi="Times New Roman" w:cs="Times New Roman"/>
          <w:spacing w:val="-2"/>
          <w:sz w:val="18"/>
          <w:szCs w:val="18"/>
          <w:lang w:val="es-ES"/>
        </w:rPr>
        <w:t>, cuerpo</w:t>
      </w:r>
      <w:r w:rsidR="00463D92">
        <w:rPr>
          <w:rFonts w:ascii="Times New Roman" w:hAnsi="Times New Roman" w:cs="Times New Roman"/>
          <w:spacing w:val="-2"/>
          <w:sz w:val="18"/>
          <w:szCs w:val="18"/>
          <w:lang w:val="es-ES"/>
        </w:rPr>
        <w:t xml:space="preserve"> </w:t>
      </w:r>
      <w:proofErr w:type="gramStart"/>
      <w:r w:rsidR="00463D92">
        <w:rPr>
          <w:rFonts w:ascii="Times New Roman" w:hAnsi="Times New Roman" w:cs="Times New Roman"/>
          <w:spacing w:val="-2"/>
          <w:sz w:val="18"/>
          <w:szCs w:val="18"/>
          <w:lang w:val="es-ES"/>
        </w:rPr>
        <w:t>9</w:t>
      </w:r>
      <w:r w:rsidR="00E773E9" w:rsidRPr="00463D92">
        <w:rPr>
          <w:rFonts w:ascii="Times New Roman" w:hAnsi="Times New Roman" w:cs="Times New Roman"/>
          <w:spacing w:val="-2"/>
          <w:sz w:val="18"/>
          <w:szCs w:val="18"/>
          <w:lang w:val="es-ES"/>
        </w:rPr>
        <w:t xml:space="preserve"> ,</w:t>
      </w:r>
      <w:proofErr w:type="gramEnd"/>
      <w:r w:rsidR="00E773E9" w:rsidRPr="00463D92">
        <w:rPr>
          <w:rFonts w:ascii="Times New Roman" w:hAnsi="Times New Roman" w:cs="Times New Roman"/>
          <w:spacing w:val="-2"/>
          <w:sz w:val="18"/>
          <w:szCs w:val="18"/>
          <w:lang w:val="es-ES"/>
        </w:rPr>
        <w:t xml:space="preserve"> interlineado sencillo, sin sangrado, texto justificado.</w:t>
      </w:r>
    </w:p>
  </w:footnote>
  <w:footnote w:id="2">
    <w:p w14:paraId="387B27FF" w14:textId="77777777" w:rsidR="006D46E2" w:rsidRPr="006D46E2" w:rsidRDefault="006D46E2" w:rsidP="006D46E2">
      <w:pPr>
        <w:pStyle w:val="Textonotapie"/>
        <w:rPr>
          <w:rFonts w:ascii="Times New Roman" w:hAnsi="Times New Roman" w:cs="Times New Roman"/>
          <w:lang w:val="es-ES"/>
        </w:rPr>
      </w:pPr>
      <w:r w:rsidRPr="00220867">
        <w:rPr>
          <w:rStyle w:val="Refdenotaalpie"/>
          <w:rFonts w:ascii="Times New Roman" w:hAnsi="Times New Roman" w:cs="Times New Roman"/>
        </w:rPr>
        <w:footnoteRef/>
      </w:r>
      <w:r w:rsidRPr="006D46E2">
        <w:rPr>
          <w:rFonts w:ascii="Times New Roman" w:hAnsi="Times New Roman" w:cs="Times New Roman"/>
          <w:lang w:val="es-ES"/>
        </w:rPr>
        <w:t xml:space="preserve"> Blog, página web, publicación electrónica…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D8B"/>
    <w:multiLevelType w:val="multilevel"/>
    <w:tmpl w:val="A2A64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6B5A50"/>
    <w:multiLevelType w:val="multilevel"/>
    <w:tmpl w:val="EAC8B4B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E4228"/>
    <w:multiLevelType w:val="multilevel"/>
    <w:tmpl w:val="7A7A3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E00AF7"/>
    <w:multiLevelType w:val="hybridMultilevel"/>
    <w:tmpl w:val="64E290F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CA168B"/>
    <w:multiLevelType w:val="multilevel"/>
    <w:tmpl w:val="1DE09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F8933FA"/>
    <w:multiLevelType w:val="hybridMultilevel"/>
    <w:tmpl w:val="3A9AB6C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154DF8"/>
    <w:multiLevelType w:val="multilevel"/>
    <w:tmpl w:val="B17677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DFB3BCD"/>
    <w:multiLevelType w:val="multilevel"/>
    <w:tmpl w:val="ABBE4C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E5C38BD"/>
    <w:multiLevelType w:val="multilevel"/>
    <w:tmpl w:val="BC882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F271E80"/>
    <w:multiLevelType w:val="multilevel"/>
    <w:tmpl w:val="8B7CB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2418FD"/>
    <w:multiLevelType w:val="hybridMultilevel"/>
    <w:tmpl w:val="5114F0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6E60B2"/>
    <w:multiLevelType w:val="multilevel"/>
    <w:tmpl w:val="D610B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3BB2FA6"/>
    <w:multiLevelType w:val="multilevel"/>
    <w:tmpl w:val="84F29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91149A5"/>
    <w:multiLevelType w:val="hybridMultilevel"/>
    <w:tmpl w:val="9C2A6A26"/>
    <w:lvl w:ilvl="0" w:tplc="D9D8D28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4441831">
    <w:abstractNumId w:val="6"/>
  </w:num>
  <w:num w:numId="2" w16cid:durableId="456530732">
    <w:abstractNumId w:val="9"/>
  </w:num>
  <w:num w:numId="3" w16cid:durableId="1594779905">
    <w:abstractNumId w:val="0"/>
  </w:num>
  <w:num w:numId="4" w16cid:durableId="1208294497">
    <w:abstractNumId w:val="7"/>
  </w:num>
  <w:num w:numId="5" w16cid:durableId="1566987013">
    <w:abstractNumId w:val="8"/>
  </w:num>
  <w:num w:numId="6" w16cid:durableId="436216926">
    <w:abstractNumId w:val="2"/>
  </w:num>
  <w:num w:numId="7" w16cid:durableId="1669752800">
    <w:abstractNumId w:val="11"/>
  </w:num>
  <w:num w:numId="8" w16cid:durableId="35543196">
    <w:abstractNumId w:val="12"/>
  </w:num>
  <w:num w:numId="9" w16cid:durableId="1794127311">
    <w:abstractNumId w:val="5"/>
  </w:num>
  <w:num w:numId="10" w16cid:durableId="2086683426">
    <w:abstractNumId w:val="4"/>
  </w:num>
  <w:num w:numId="11" w16cid:durableId="281614762">
    <w:abstractNumId w:val="13"/>
  </w:num>
  <w:num w:numId="12" w16cid:durableId="337392328">
    <w:abstractNumId w:val="1"/>
  </w:num>
  <w:num w:numId="13" w16cid:durableId="2008481793">
    <w:abstractNumId w:val="3"/>
  </w:num>
  <w:num w:numId="14" w16cid:durableId="1236087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BF"/>
    <w:rsid w:val="0001523B"/>
    <w:rsid w:val="00017F0E"/>
    <w:rsid w:val="00032C5A"/>
    <w:rsid w:val="000411E6"/>
    <w:rsid w:val="00052727"/>
    <w:rsid w:val="000649E9"/>
    <w:rsid w:val="00077399"/>
    <w:rsid w:val="000822C6"/>
    <w:rsid w:val="000C5ABD"/>
    <w:rsid w:val="001D1968"/>
    <w:rsid w:val="001F0AF0"/>
    <w:rsid w:val="00213A41"/>
    <w:rsid w:val="00246EF0"/>
    <w:rsid w:val="002645C0"/>
    <w:rsid w:val="002A1F47"/>
    <w:rsid w:val="002E3097"/>
    <w:rsid w:val="00343B30"/>
    <w:rsid w:val="0037318F"/>
    <w:rsid w:val="003D4E26"/>
    <w:rsid w:val="0042470D"/>
    <w:rsid w:val="00463D92"/>
    <w:rsid w:val="004A5F58"/>
    <w:rsid w:val="004E28EF"/>
    <w:rsid w:val="004E5C00"/>
    <w:rsid w:val="00506806"/>
    <w:rsid w:val="005376A6"/>
    <w:rsid w:val="005A21F5"/>
    <w:rsid w:val="005A3876"/>
    <w:rsid w:val="005E4062"/>
    <w:rsid w:val="005E52F2"/>
    <w:rsid w:val="00622306"/>
    <w:rsid w:val="00626237"/>
    <w:rsid w:val="00633EC1"/>
    <w:rsid w:val="00640361"/>
    <w:rsid w:val="00674841"/>
    <w:rsid w:val="006D46E2"/>
    <w:rsid w:val="0075669E"/>
    <w:rsid w:val="00783A78"/>
    <w:rsid w:val="007A5062"/>
    <w:rsid w:val="007F50FF"/>
    <w:rsid w:val="00803A37"/>
    <w:rsid w:val="00851F54"/>
    <w:rsid w:val="008559F5"/>
    <w:rsid w:val="00864D8B"/>
    <w:rsid w:val="008811B0"/>
    <w:rsid w:val="008D6A87"/>
    <w:rsid w:val="008F5829"/>
    <w:rsid w:val="009124B5"/>
    <w:rsid w:val="00930B17"/>
    <w:rsid w:val="009435BC"/>
    <w:rsid w:val="009C718B"/>
    <w:rsid w:val="00A24D94"/>
    <w:rsid w:val="00AA4A54"/>
    <w:rsid w:val="00AB3FEB"/>
    <w:rsid w:val="00AB62C0"/>
    <w:rsid w:val="00AD5C22"/>
    <w:rsid w:val="00AF0AA1"/>
    <w:rsid w:val="00AF5330"/>
    <w:rsid w:val="00B33A84"/>
    <w:rsid w:val="00B64906"/>
    <w:rsid w:val="00B772BF"/>
    <w:rsid w:val="00BB57B1"/>
    <w:rsid w:val="00BF70AA"/>
    <w:rsid w:val="00C6766B"/>
    <w:rsid w:val="00C810B6"/>
    <w:rsid w:val="00C83391"/>
    <w:rsid w:val="00C921C1"/>
    <w:rsid w:val="00CD5053"/>
    <w:rsid w:val="00D04734"/>
    <w:rsid w:val="00D6525E"/>
    <w:rsid w:val="00DE55DC"/>
    <w:rsid w:val="00DF3A43"/>
    <w:rsid w:val="00E10B06"/>
    <w:rsid w:val="00E234B9"/>
    <w:rsid w:val="00E773E9"/>
    <w:rsid w:val="00E96B33"/>
    <w:rsid w:val="00EA3B34"/>
    <w:rsid w:val="00EB3035"/>
    <w:rsid w:val="00EC612B"/>
    <w:rsid w:val="00EE2605"/>
    <w:rsid w:val="00F11F5B"/>
    <w:rsid w:val="00F42281"/>
    <w:rsid w:val="00F649AA"/>
    <w:rsid w:val="00F83AE5"/>
    <w:rsid w:val="00FC4C5E"/>
    <w:rsid w:val="00FC5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6A5F"/>
  <w15:docId w15:val="{1703FD35-5046-4D81-BBAA-D4AB0C2A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5E"/>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34B9"/>
    <w:pPr>
      <w:ind w:left="720"/>
      <w:contextualSpacing/>
    </w:pPr>
  </w:style>
  <w:style w:type="paragraph" w:styleId="Textonotapie">
    <w:name w:val="footnote text"/>
    <w:basedOn w:val="Normal"/>
    <w:link w:val="TextonotapieCar"/>
    <w:uiPriority w:val="99"/>
    <w:semiHidden/>
    <w:unhideWhenUsed/>
    <w:rsid w:val="00EC61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612B"/>
    <w:rPr>
      <w:sz w:val="20"/>
      <w:szCs w:val="20"/>
      <w:lang w:val="it-IT"/>
    </w:rPr>
  </w:style>
  <w:style w:type="character" w:styleId="Refdenotaalpie">
    <w:name w:val="footnote reference"/>
    <w:basedOn w:val="Fuentedeprrafopredeter"/>
    <w:uiPriority w:val="99"/>
    <w:semiHidden/>
    <w:unhideWhenUsed/>
    <w:rsid w:val="00EC612B"/>
    <w:rPr>
      <w:vertAlign w:val="superscript"/>
    </w:rPr>
  </w:style>
  <w:style w:type="paragraph" w:styleId="Encabezado">
    <w:name w:val="header"/>
    <w:basedOn w:val="Normal"/>
    <w:link w:val="EncabezadoCar"/>
    <w:uiPriority w:val="99"/>
    <w:unhideWhenUsed/>
    <w:rsid w:val="00E773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73E9"/>
    <w:rPr>
      <w:lang w:val="it-IT"/>
    </w:rPr>
  </w:style>
  <w:style w:type="paragraph" w:styleId="Piedepgina">
    <w:name w:val="footer"/>
    <w:basedOn w:val="Normal"/>
    <w:link w:val="PiedepginaCar"/>
    <w:uiPriority w:val="99"/>
    <w:unhideWhenUsed/>
    <w:rsid w:val="00E773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73E9"/>
    <w:rPr>
      <w:lang w:val="it-IT"/>
    </w:rPr>
  </w:style>
  <w:style w:type="character" w:customStyle="1" w:styleId="apple-converted-space">
    <w:name w:val="apple-converted-space"/>
    <w:basedOn w:val="Fuentedeprrafopredeter"/>
    <w:rsid w:val="009435BC"/>
  </w:style>
  <w:style w:type="paragraph" w:customStyle="1" w:styleId="Normal1">
    <w:name w:val="Normal1"/>
    <w:basedOn w:val="Normal"/>
    <w:rsid w:val="009435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645C0"/>
    <w:rPr>
      <w:color w:val="0000FF" w:themeColor="hyperlink"/>
      <w:u w:val="single"/>
    </w:rPr>
  </w:style>
  <w:style w:type="character" w:styleId="Nmerodepgina">
    <w:name w:val="page number"/>
    <w:basedOn w:val="Fuentedeprrafopredeter"/>
    <w:uiPriority w:val="99"/>
    <w:semiHidden/>
    <w:unhideWhenUsed/>
    <w:rsid w:val="0007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F8xncc" TargetMode="External"/><Relationship Id="rId13" Type="http://schemas.openxmlformats.org/officeDocument/2006/relationships/hyperlink" Target="http://www.minproteccionso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xxxxx.xx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tt.ly/HnU8Eg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jemplo.com" TargetMode="External"/><Relationship Id="rId4" Type="http://schemas.openxmlformats.org/officeDocument/2006/relationships/settings" Target="settings.xml"/><Relationship Id="rId9" Type="http://schemas.openxmlformats.org/officeDocument/2006/relationships/hyperlink" Target="http://www.ejemplo.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A10B-8E22-304D-A1ED-F8C94E38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1036</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NATALIA</cp:lastModifiedBy>
  <cp:revision>2</cp:revision>
  <dcterms:created xsi:type="dcterms:W3CDTF">2022-07-14T08:37:00Z</dcterms:created>
  <dcterms:modified xsi:type="dcterms:W3CDTF">2022-07-14T08:37:00Z</dcterms:modified>
</cp:coreProperties>
</file>